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color w:themeColor="text1" w:val="000000"/>
          <w:sz w:val="32"/>
        </w:rPr>
      </w:pPr>
      <w:r>
        <w:rPr>
          <w:rFonts w:ascii="Times New Roman" w:hAnsi="Times New Roman"/>
          <w:color w:themeColor="text1" w:val="000000"/>
          <w:sz w:val="32"/>
        </w:rPr>
        <w:t>Договор публичной оферты</w:t>
      </w:r>
    </w:p>
    <w:p w14:paraId="02000000">
      <w:pPr>
        <w:spacing w:after="288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</w:p>
    <w:p w14:paraId="03000000">
      <w:pPr>
        <w:spacing w:after="288" w:line="240" w:lineRule="auto"/>
        <w:ind/>
        <w:jc w:val="righ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г. Уфа, 01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марта</w:t>
      </w:r>
      <w:r>
        <w:rPr>
          <w:rFonts w:ascii="Times New Roman" w:hAnsi="Times New Roman"/>
          <w:color w:themeColor="text1" w:val="000000"/>
          <w:sz w:val="24"/>
        </w:rPr>
        <w:t xml:space="preserve"> 2023 г.</w:t>
      </w:r>
    </w:p>
    <w:p w14:paraId="04000000">
      <w:pPr>
        <w:spacing w:after="0" w:line="262" w:lineRule="atLeast"/>
        <w:ind/>
        <w:jc w:val="center"/>
        <w:rPr>
          <w:rFonts w:ascii="Times New Roman" w:hAnsi="Times New Roman"/>
          <w:b w:val="1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Термины и определения:</w:t>
      </w:r>
    </w:p>
    <w:p w14:paraId="05000000">
      <w:pPr>
        <w:pStyle w:val="Style_2"/>
        <w:spacing w:afterAutospacing="on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</w:p>
    <w:p w14:paraId="06000000">
      <w:pPr>
        <w:pStyle w:val="Style_2"/>
        <w:spacing w:afterAutospacing="on" w:line="240" w:lineRule="auto"/>
        <w:ind w:firstLine="0" w:left="0"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В целях настоящего Договора Стороны используют указанные термины в следующем значении:</w:t>
      </w:r>
    </w:p>
    <w:p w14:paraId="07000000">
      <w:pPr>
        <w:pStyle w:val="Style_2"/>
        <w:spacing w:afterAutospacing="on" w:line="240" w:lineRule="auto"/>
        <w:ind w:firstLine="0" w:left="0"/>
        <w:jc w:val="left"/>
        <w:rPr>
          <w:rFonts w:ascii="Times New Roman" w:hAnsi="Times New Roman"/>
          <w:color w:themeColor="text1" w:val="000000"/>
          <w:sz w:val="24"/>
        </w:rPr>
      </w:pPr>
    </w:p>
    <w:p w14:paraId="08000000">
      <w:pPr>
        <w:pStyle w:val="Style_2"/>
        <w:numPr>
          <w:ilvl w:val="0"/>
          <w:numId w:val="1"/>
        </w:numPr>
        <w:spacing w:afterAutospacing="on" w:line="240" w:lineRule="auto"/>
        <w:ind w:hanging="426" w:left="0"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Авансовый платеж</w:t>
      </w:r>
      <w:r>
        <w:rPr>
          <w:rFonts w:ascii="Times New Roman" w:hAnsi="Times New Roman"/>
          <w:color w:themeColor="text1" w:val="000000"/>
          <w:sz w:val="24"/>
        </w:rPr>
        <w:t> </w:t>
      </w:r>
      <w:r>
        <w:rPr>
          <w:rFonts w:ascii="Times New Roman" w:hAnsi="Times New Roman"/>
          <w:color w:themeColor="text1" w:val="000000"/>
          <w:sz w:val="24"/>
        </w:rPr>
        <w:t>-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 xml:space="preserve">денежная сумма вносимая Заказчиком за право требовать от Исполнителя оказания услуг на условиях и в порядке настоящего договора. </w:t>
      </w:r>
    </w:p>
    <w:p w14:paraId="09000000">
      <w:pPr>
        <w:pStyle w:val="Style_2"/>
        <w:spacing w:afterAutospacing="on" w:line="240" w:lineRule="auto"/>
        <w:ind w:hanging="426" w:left="0"/>
        <w:jc w:val="left"/>
        <w:rPr>
          <w:rFonts w:ascii="Times New Roman" w:hAnsi="Times New Roman"/>
          <w:color w:themeColor="text1" w:val="000000"/>
          <w:sz w:val="24"/>
        </w:rPr>
      </w:pPr>
    </w:p>
    <w:p w14:paraId="0A000000">
      <w:pPr>
        <w:pStyle w:val="Style_2"/>
        <w:numPr>
          <w:ilvl w:val="0"/>
          <w:numId w:val="1"/>
        </w:numPr>
        <w:spacing w:afterAutospacing="on" w:line="240" w:lineRule="auto"/>
        <w:ind w:hanging="426" w:left="0"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Администратор</w:t>
      </w:r>
      <w:r>
        <w:rPr>
          <w:rFonts w:ascii="Times New Roman" w:hAnsi="Times New Roman"/>
          <w:color w:themeColor="text1" w:val="000000"/>
          <w:sz w:val="24"/>
        </w:rPr>
        <w:t> </w:t>
      </w:r>
      <w:r>
        <w:rPr>
          <w:rFonts w:ascii="Times New Roman" w:hAnsi="Times New Roman"/>
          <w:color w:themeColor="text1" w:val="000000"/>
          <w:sz w:val="24"/>
        </w:rPr>
        <w:t>-</w:t>
      </w:r>
      <w:r>
        <w:rPr>
          <w:rFonts w:ascii="Times New Roman" w:hAnsi="Times New Roman"/>
          <w:color w:themeColor="text1" w:val="000000"/>
          <w:sz w:val="24"/>
        </w:rPr>
        <w:t xml:space="preserve"> уполномоченное лицо Исполнителя.  </w:t>
      </w:r>
    </w:p>
    <w:p w14:paraId="0B000000">
      <w:pPr>
        <w:numPr>
          <w:ilvl w:val="0"/>
          <w:numId w:val="1"/>
        </w:numPr>
        <w:spacing w:afterAutospacing="on" w:beforeAutospacing="on" w:line="262" w:lineRule="atLeast"/>
        <w:ind w:hanging="426" w:left="0"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 xml:space="preserve">Абонент </w:t>
      </w:r>
      <w:r>
        <w:rPr>
          <w:rFonts w:ascii="Times New Roman" w:hAnsi="Times New Roman"/>
          <w:b w:val="1"/>
          <w:color w:themeColor="text1" w:val="000000"/>
          <w:sz w:val="24"/>
        </w:rPr>
        <w:t>-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Заказчик, который осуществил покупку сертификата (абонемента)</w:t>
      </w:r>
      <w:r>
        <w:rPr>
          <w:rFonts w:ascii="Times New Roman" w:hAnsi="Times New Roman"/>
          <w:color w:themeColor="text1" w:val="000000"/>
          <w:sz w:val="24"/>
        </w:rPr>
        <w:t>, и который вправе требовать от Исполнителя оказания услуг.</w:t>
      </w:r>
    </w:p>
    <w:p w14:paraId="0C000000">
      <w:pPr>
        <w:numPr>
          <w:ilvl w:val="0"/>
          <w:numId w:val="1"/>
        </w:numPr>
        <w:spacing w:afterAutospacing="on" w:beforeAutospacing="on" w:line="262" w:lineRule="atLeast"/>
        <w:ind w:hanging="426" w:left="0"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Абонемент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–</w:t>
      </w:r>
      <w:r>
        <w:rPr>
          <w:rFonts w:ascii="Times New Roman" w:hAnsi="Times New Roman"/>
          <w:color w:themeColor="text1" w:val="000000"/>
          <w:sz w:val="24"/>
        </w:rPr>
        <w:t xml:space="preserve"> сертификат</w:t>
      </w:r>
      <w:r>
        <w:rPr>
          <w:rFonts w:ascii="Times New Roman" w:hAnsi="Times New Roman"/>
          <w:color w:themeColor="text1" w:val="000000"/>
          <w:sz w:val="24"/>
        </w:rPr>
        <w:t xml:space="preserve">/подарочный сертификат выдаваемый Исполнителем на бумажном носителе, либо направляемый в электронном виде.  </w:t>
      </w:r>
    </w:p>
    <w:p w14:paraId="0D000000">
      <w:pPr>
        <w:numPr>
          <w:ilvl w:val="0"/>
          <w:numId w:val="1"/>
        </w:numPr>
        <w:spacing w:afterAutospacing="on" w:beforeAutospacing="on" w:line="262" w:lineRule="atLeast"/>
        <w:ind w:hanging="426" w:left="0"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Акцепт Договора (Безусловный акцепт)</w:t>
      </w:r>
      <w:r>
        <w:rPr>
          <w:rFonts w:ascii="Times New Roman" w:hAnsi="Times New Roman"/>
          <w:color w:themeColor="text1" w:val="000000"/>
          <w:sz w:val="24"/>
        </w:rPr>
        <w:t xml:space="preserve"> – в соответствии со ст. 438 ГК РФ полное и безоговорочное принятие Договора, осуществляемое путем </w:t>
      </w:r>
      <w:r>
        <w:rPr>
          <w:rFonts w:ascii="Times New Roman" w:hAnsi="Times New Roman"/>
          <w:color w:themeColor="text1" w:val="000000"/>
          <w:sz w:val="24"/>
        </w:rPr>
        <w:t>проведения Заказчиком оплаты предложенных услуг в порядке, определенном в настоящем Договоре, а также выполнение любых иных фактических действий по записи на услуги, предоставляемые Исполнителем.</w:t>
      </w:r>
    </w:p>
    <w:p w14:paraId="0E000000">
      <w:pPr>
        <w:pStyle w:val="Style_2"/>
        <w:numPr>
          <w:ilvl w:val="0"/>
          <w:numId w:val="1"/>
        </w:numPr>
        <w:spacing w:afterAutospacing="on" w:line="240" w:lineRule="auto"/>
        <w:ind w:hanging="426" w:left="0"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Заказчик</w:t>
      </w:r>
      <w:r>
        <w:rPr>
          <w:rFonts w:ascii="Times New Roman" w:hAnsi="Times New Roman"/>
          <w:color w:themeColor="text1" w:val="000000"/>
          <w:sz w:val="24"/>
        </w:rPr>
        <w:t> –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 xml:space="preserve">лицо, которое приобрело </w:t>
      </w:r>
      <w:r>
        <w:rPr>
          <w:rFonts w:ascii="Times New Roman" w:hAnsi="Times New Roman"/>
          <w:color w:themeColor="text1" w:val="000000"/>
          <w:sz w:val="24"/>
        </w:rPr>
        <w:t>сертификат/абоне</w:t>
      </w:r>
      <w:r>
        <w:rPr>
          <w:rFonts w:ascii="Times New Roman" w:hAnsi="Times New Roman"/>
          <w:color w:themeColor="text1" w:val="000000"/>
          <w:sz w:val="24"/>
        </w:rPr>
        <w:t>мент</w:t>
      </w:r>
      <w:r>
        <w:rPr>
          <w:rFonts w:ascii="Times New Roman" w:hAnsi="Times New Roman"/>
          <w:color w:themeColor="text1" w:val="000000"/>
          <w:sz w:val="24"/>
        </w:rPr>
        <w:t xml:space="preserve">, либо </w:t>
      </w:r>
      <w:r>
        <w:rPr>
          <w:rFonts w:ascii="Times New Roman" w:hAnsi="Times New Roman"/>
          <w:color w:themeColor="text1" w:val="000000"/>
          <w:sz w:val="24"/>
        </w:rPr>
        <w:t>получившего</w:t>
      </w:r>
      <w:r>
        <w:rPr>
          <w:rFonts w:ascii="Times New Roman" w:hAnsi="Times New Roman"/>
          <w:color w:themeColor="text1" w:val="000000"/>
          <w:sz w:val="24"/>
        </w:rPr>
        <w:t xml:space="preserve"> услуги в </w:t>
      </w:r>
      <w:r>
        <w:rPr>
          <w:rFonts w:ascii="Times New Roman" w:hAnsi="Times New Roman"/>
          <w:color w:themeColor="text1" w:val="000000"/>
          <w:sz w:val="24"/>
        </w:rPr>
        <w:t>релакс-центре</w:t>
      </w:r>
      <w:r>
        <w:rPr>
          <w:rFonts w:ascii="Times New Roman" w:hAnsi="Times New Roman"/>
          <w:color w:themeColor="text1" w:val="000000"/>
          <w:sz w:val="24"/>
        </w:rPr>
        <w:t xml:space="preserve">. </w:t>
      </w:r>
    </w:p>
    <w:p w14:paraId="0F000000">
      <w:pPr>
        <w:pStyle w:val="Style_2"/>
        <w:spacing w:afterAutospacing="on" w:line="240" w:lineRule="auto"/>
        <w:ind w:hanging="426" w:left="0"/>
        <w:jc w:val="left"/>
        <w:rPr>
          <w:rFonts w:ascii="Times New Roman" w:hAnsi="Times New Roman"/>
          <w:color w:themeColor="text1" w:val="000000"/>
          <w:sz w:val="24"/>
        </w:rPr>
      </w:pPr>
    </w:p>
    <w:p w14:paraId="10000000">
      <w:pPr>
        <w:pStyle w:val="Style_2"/>
        <w:numPr>
          <w:ilvl w:val="0"/>
          <w:numId w:val="1"/>
        </w:numPr>
        <w:spacing w:afterAutospacing="on" w:line="240" w:lineRule="auto"/>
        <w:ind w:hanging="426" w:left="0"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Исполнитель</w:t>
      </w:r>
      <w:r>
        <w:rPr>
          <w:rFonts w:ascii="Times New Roman" w:hAnsi="Times New Roman"/>
          <w:b w:val="1"/>
          <w:color w:themeColor="text1" w:val="000000"/>
          <w:sz w:val="24"/>
        </w:rPr>
        <w:t> </w:t>
      </w:r>
      <w:r>
        <w:rPr>
          <w:rFonts w:ascii="Times New Roman" w:hAnsi="Times New Roman"/>
          <w:color w:themeColor="text1" w:val="000000"/>
          <w:sz w:val="24"/>
        </w:rPr>
        <w:t xml:space="preserve">– Индивидуальный предприниматель  </w:t>
      </w:r>
      <w:r>
        <w:rPr>
          <w:rFonts w:ascii="Times New Roman" w:hAnsi="Times New Roman"/>
          <w:color w:themeColor="text1" w:val="000000"/>
          <w:sz w:val="24"/>
        </w:rPr>
        <w:t>Галиахметов</w:t>
      </w:r>
      <w:r>
        <w:rPr>
          <w:rFonts w:ascii="Times New Roman" w:hAnsi="Times New Roman"/>
          <w:color w:themeColor="text1" w:val="000000"/>
          <w:sz w:val="24"/>
        </w:rPr>
        <w:t xml:space="preserve"> Ринат </w:t>
      </w:r>
      <w:r>
        <w:rPr>
          <w:rFonts w:ascii="Times New Roman" w:hAnsi="Times New Roman"/>
          <w:color w:themeColor="text1" w:val="000000"/>
          <w:sz w:val="24"/>
        </w:rPr>
        <w:t>Табрисович</w:t>
      </w:r>
      <w:r>
        <w:rPr>
          <w:rFonts w:ascii="Times New Roman" w:hAnsi="Times New Roman"/>
          <w:color w:themeColor="text1" w:val="000000"/>
          <w:sz w:val="24"/>
        </w:rPr>
        <w:t>, действующего на основании ОГРНИП 322028000047857 от 10.03.2022</w:t>
      </w:r>
      <w:r>
        <w:rPr>
          <w:rFonts w:ascii="Times New Roman" w:hAnsi="Times New Roman"/>
          <w:color w:themeColor="text1" w:val="000000"/>
          <w:sz w:val="24"/>
        </w:rPr>
        <w:t xml:space="preserve">  </w:t>
      </w:r>
      <w:r>
        <w:rPr>
          <w:rFonts w:ascii="Times New Roman" w:hAnsi="Times New Roman"/>
          <w:color w:themeColor="text1" w:val="000000"/>
          <w:sz w:val="24"/>
        </w:rPr>
        <w:t>;</w:t>
      </w:r>
    </w:p>
    <w:p w14:paraId="11000000">
      <w:pPr>
        <w:pStyle w:val="Style_2"/>
        <w:spacing w:afterAutospacing="on" w:line="240" w:lineRule="auto"/>
        <w:ind w:hanging="426" w:left="0"/>
        <w:jc w:val="left"/>
        <w:rPr>
          <w:rFonts w:ascii="Times New Roman" w:hAnsi="Times New Roman"/>
          <w:color w:themeColor="text1" w:val="000000"/>
          <w:sz w:val="24"/>
        </w:rPr>
      </w:pPr>
    </w:p>
    <w:p w14:paraId="12000000">
      <w:pPr>
        <w:pStyle w:val="Style_2"/>
        <w:numPr>
          <w:ilvl w:val="0"/>
          <w:numId w:val="1"/>
        </w:numPr>
        <w:spacing w:afterAutospacing="on" w:line="240" w:lineRule="auto"/>
        <w:ind w:hanging="426" w:left="0"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Оплата</w:t>
      </w:r>
      <w:r>
        <w:rPr>
          <w:rFonts w:ascii="Times New Roman" w:hAnsi="Times New Roman"/>
          <w:color w:themeColor="text1" w:val="000000"/>
          <w:sz w:val="24"/>
        </w:rPr>
        <w:t xml:space="preserve"> – платеж за выбранный Товар или Услугу в безналичной форме банковской картой на Сайте Интернет-магазина МИР, </w:t>
      </w:r>
      <w:r>
        <w:rPr>
          <w:rFonts w:ascii="Times New Roman" w:hAnsi="Times New Roman"/>
          <w:color w:themeColor="text1" w:val="000000"/>
          <w:sz w:val="24"/>
        </w:rPr>
        <w:t>Visa</w:t>
      </w:r>
      <w:r>
        <w:rPr>
          <w:rFonts w:ascii="Times New Roman" w:hAnsi="Times New Roman"/>
          <w:color w:themeColor="text1" w:val="000000"/>
          <w:sz w:val="24"/>
        </w:rPr>
        <w:t xml:space="preserve">, </w:t>
      </w:r>
      <w:r>
        <w:rPr>
          <w:rFonts w:ascii="Times New Roman" w:hAnsi="Times New Roman"/>
          <w:color w:themeColor="text1" w:val="000000"/>
          <w:sz w:val="24"/>
        </w:rPr>
        <w:t>MasterCard</w:t>
      </w:r>
      <w:r>
        <w:rPr>
          <w:rFonts w:ascii="Times New Roman" w:hAnsi="Times New Roman"/>
          <w:color w:themeColor="text1" w:val="000000"/>
          <w:sz w:val="24"/>
        </w:rPr>
        <w:t>, банковским переводом по счету, а также через электронный кошелек. Также при наличии технической возможности оплата производится в кассе Исполнителя.</w:t>
      </w:r>
    </w:p>
    <w:p w14:paraId="13000000">
      <w:pPr>
        <w:pStyle w:val="Style_2"/>
        <w:spacing w:afterAutospacing="on" w:line="240" w:lineRule="auto"/>
        <w:ind w:hanging="426" w:left="0"/>
        <w:jc w:val="left"/>
        <w:rPr>
          <w:rFonts w:ascii="Times New Roman" w:hAnsi="Times New Roman"/>
          <w:color w:themeColor="text1" w:val="000000"/>
          <w:sz w:val="24"/>
        </w:rPr>
      </w:pPr>
    </w:p>
    <w:p w14:paraId="14000000">
      <w:pPr>
        <w:pStyle w:val="Style_2"/>
        <w:numPr>
          <w:ilvl w:val="0"/>
          <w:numId w:val="1"/>
        </w:numPr>
        <w:spacing w:afterAutospacing="on" w:line="240" w:lineRule="auto"/>
        <w:ind w:hanging="426" w:left="0"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 </w:t>
      </w:r>
      <w:r>
        <w:rPr>
          <w:rFonts w:ascii="Times New Roman" w:hAnsi="Times New Roman"/>
          <w:b w:val="1"/>
          <w:color w:themeColor="text1" w:val="000000"/>
          <w:sz w:val="24"/>
        </w:rPr>
        <w:t>Обработка персональных данных</w:t>
      </w:r>
      <w:r>
        <w:rPr>
          <w:rFonts w:ascii="Times New Roman" w:hAnsi="Times New Roman"/>
          <w:color w:themeColor="text1" w:val="000000"/>
          <w:sz w:val="24"/>
        </w:rPr>
        <w:t> —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 </w:t>
      </w:r>
    </w:p>
    <w:p w14:paraId="15000000">
      <w:pPr>
        <w:numPr>
          <w:ilvl w:val="0"/>
          <w:numId w:val="1"/>
        </w:numPr>
        <w:spacing w:afterAutospacing="on" w:beforeAutospacing="on" w:line="262" w:lineRule="atLeast"/>
        <w:ind w:hanging="426" w:left="0"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Посетитель Сайта</w:t>
      </w:r>
      <w:r>
        <w:rPr>
          <w:rFonts w:ascii="Times New Roman" w:hAnsi="Times New Roman"/>
          <w:color w:themeColor="text1" w:val="000000"/>
          <w:sz w:val="24"/>
        </w:rPr>
        <w:t xml:space="preserve"> - лицо, пришедшее на сайт https://ufa-stepana-kuvykina.grand-float.ru/ без цели приобретения услуг. </w:t>
      </w:r>
    </w:p>
    <w:p w14:paraId="16000000">
      <w:pPr>
        <w:numPr>
          <w:ilvl w:val="0"/>
          <w:numId w:val="1"/>
        </w:numPr>
        <w:spacing w:afterAutospacing="on" w:beforeAutospacing="on" w:line="262" w:lineRule="atLeast"/>
        <w:ind w:hanging="426" w:left="0"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Пользователь</w:t>
      </w:r>
      <w:r>
        <w:rPr>
          <w:rFonts w:ascii="Times New Roman" w:hAnsi="Times New Roman"/>
          <w:color w:themeColor="text1" w:val="000000"/>
          <w:sz w:val="24"/>
        </w:rPr>
        <w:t xml:space="preserve"> - физическое лицо, посетитель Сайта, принимающий условия настоящего договора и желающий приобрести услуги. </w:t>
      </w:r>
    </w:p>
    <w:p w14:paraId="17000000">
      <w:pPr>
        <w:pStyle w:val="Style_2"/>
        <w:numPr>
          <w:ilvl w:val="0"/>
          <w:numId w:val="1"/>
        </w:numPr>
        <w:spacing w:afterAutospacing="on" w:line="240" w:lineRule="auto"/>
        <w:ind w:hanging="426" w:left="0"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 </w:t>
      </w:r>
      <w:r>
        <w:rPr>
          <w:rFonts w:ascii="Times New Roman" w:hAnsi="Times New Roman"/>
          <w:b w:val="1"/>
          <w:color w:themeColor="text1" w:val="000000"/>
          <w:sz w:val="24"/>
        </w:rPr>
        <w:t>Персональные данные (ПД)</w:t>
      </w:r>
      <w:r>
        <w:rPr>
          <w:rFonts w:ascii="Times New Roman" w:hAnsi="Times New Roman"/>
          <w:color w:themeColor="text1" w:val="000000"/>
          <w:sz w:val="24"/>
        </w:rPr>
        <w:t> — информация, относящаяся к Покупателю, в том числе указанная им при оформлении Заказа.</w:t>
      </w:r>
    </w:p>
    <w:p w14:paraId="18000000">
      <w:pPr>
        <w:pStyle w:val="Style_2"/>
        <w:spacing w:afterAutospacing="on" w:line="240" w:lineRule="auto"/>
        <w:ind w:hanging="426" w:left="0"/>
        <w:jc w:val="left"/>
        <w:rPr>
          <w:rFonts w:ascii="Times New Roman" w:hAnsi="Times New Roman"/>
          <w:color w:themeColor="text1" w:val="000000"/>
          <w:sz w:val="24"/>
        </w:rPr>
      </w:pPr>
    </w:p>
    <w:p w14:paraId="19000000">
      <w:pPr>
        <w:pStyle w:val="Style_2"/>
        <w:numPr>
          <w:ilvl w:val="0"/>
          <w:numId w:val="1"/>
        </w:numPr>
        <w:spacing w:afterAutospacing="on" w:line="240" w:lineRule="auto"/>
        <w:ind w:hanging="426" w:left="0"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 xml:space="preserve">Сеанс </w:t>
      </w:r>
      <w:r>
        <w:rPr>
          <w:rFonts w:ascii="Times New Roman" w:hAnsi="Times New Roman"/>
          <w:color w:themeColor="text1" w:val="000000"/>
          <w:sz w:val="24"/>
        </w:rPr>
        <w:t>- совокупность исполнения, выполнения услуг в определенный промежуток времени без перерыва.</w:t>
      </w:r>
    </w:p>
    <w:p w14:paraId="1A000000">
      <w:pPr>
        <w:pStyle w:val="Style_2"/>
        <w:spacing w:afterAutospacing="on" w:line="240" w:lineRule="auto"/>
        <w:ind w:hanging="426" w:left="0"/>
        <w:jc w:val="left"/>
        <w:rPr>
          <w:rFonts w:ascii="Times New Roman" w:hAnsi="Times New Roman"/>
          <w:color w:themeColor="text1" w:val="000000"/>
          <w:sz w:val="24"/>
        </w:rPr>
      </w:pPr>
    </w:p>
    <w:p w14:paraId="1B000000">
      <w:pPr>
        <w:pStyle w:val="Style_2"/>
        <w:numPr>
          <w:ilvl w:val="0"/>
          <w:numId w:val="1"/>
        </w:numPr>
        <w:spacing w:afterAutospacing="on" w:line="240" w:lineRule="auto"/>
        <w:ind w:hanging="426" w:left="0"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Услуга</w:t>
      </w:r>
      <w:r>
        <w:rPr>
          <w:rFonts w:ascii="Times New Roman" w:hAnsi="Times New Roman"/>
          <w:b w:val="1"/>
          <w:color w:themeColor="text1" w:val="000000"/>
          <w:sz w:val="24"/>
        </w:rPr>
        <w:t> </w:t>
      </w:r>
      <w:r>
        <w:rPr>
          <w:rFonts w:ascii="Times New Roman" w:hAnsi="Times New Roman"/>
          <w:color w:themeColor="text1" w:val="000000"/>
          <w:sz w:val="24"/>
        </w:rPr>
        <w:t>–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 xml:space="preserve">результат </w:t>
      </w:r>
      <w:r>
        <w:rPr>
          <w:rFonts w:ascii="Times New Roman" w:hAnsi="Times New Roman"/>
          <w:color w:themeColor="text1" w:val="000000"/>
          <w:sz w:val="24"/>
        </w:rPr>
        <w:t xml:space="preserve">непосредственного </w:t>
      </w:r>
      <w:r>
        <w:rPr>
          <w:rFonts w:ascii="Times New Roman" w:hAnsi="Times New Roman"/>
          <w:color w:themeColor="text1" w:val="000000"/>
          <w:sz w:val="24"/>
        </w:rPr>
        <w:t>действие</w:t>
      </w:r>
      <w:r>
        <w:rPr>
          <w:rFonts w:ascii="Times New Roman" w:hAnsi="Times New Roman"/>
          <w:color w:themeColor="text1" w:val="000000"/>
          <w:sz w:val="24"/>
        </w:rPr>
        <w:t xml:space="preserve"> Исполнителя </w:t>
      </w:r>
      <w:r>
        <w:rPr>
          <w:rFonts w:ascii="Times New Roman" w:hAnsi="Times New Roman"/>
          <w:color w:themeColor="text1" w:val="000000"/>
          <w:sz w:val="24"/>
        </w:rPr>
        <w:t xml:space="preserve">на удовлетворение заранее оговоренных потребностей Заказчика. </w:t>
      </w:r>
    </w:p>
    <w:p w14:paraId="1C000000">
      <w:pPr>
        <w:pStyle w:val="Style_2"/>
        <w:spacing w:afterAutospacing="on" w:line="240" w:lineRule="auto"/>
        <w:ind w:hanging="426" w:left="0"/>
        <w:jc w:val="left"/>
        <w:rPr>
          <w:rFonts w:ascii="Times New Roman" w:hAnsi="Times New Roman"/>
          <w:color w:themeColor="text1" w:val="000000"/>
          <w:sz w:val="24"/>
        </w:rPr>
      </w:pPr>
    </w:p>
    <w:p w14:paraId="1D000000">
      <w:pPr>
        <w:pStyle w:val="Style_2"/>
        <w:numPr>
          <w:ilvl w:val="0"/>
          <w:numId w:val="1"/>
        </w:numPr>
        <w:spacing w:afterAutospacing="on" w:line="240" w:lineRule="auto"/>
        <w:ind w:hanging="426" w:left="0"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 xml:space="preserve">Массаж </w:t>
      </w:r>
      <w:r>
        <w:rPr>
          <w:rFonts w:ascii="Times New Roman" w:hAnsi="Times New Roman"/>
          <w:color w:themeColor="text1" w:val="000000"/>
          <w:sz w:val="24"/>
        </w:rPr>
        <w:t>– релаксационный компле</w:t>
      </w:r>
      <w:r>
        <w:rPr>
          <w:rFonts w:ascii="Times New Roman" w:hAnsi="Times New Roman"/>
          <w:color w:themeColor="text1" w:val="000000"/>
          <w:sz w:val="24"/>
        </w:rPr>
        <w:t>кс с пр</w:t>
      </w:r>
      <w:r>
        <w:rPr>
          <w:rFonts w:ascii="Times New Roman" w:hAnsi="Times New Roman"/>
          <w:color w:themeColor="text1" w:val="000000"/>
          <w:sz w:val="24"/>
        </w:rPr>
        <w:t xml:space="preserve">именением расслабляющих техник. Не носит лечебный – медицинский характер и не подлежит лицензированию. </w:t>
      </w:r>
    </w:p>
    <w:p w14:paraId="1E000000">
      <w:pPr>
        <w:pStyle w:val="Style_2"/>
        <w:spacing w:afterAutospacing="on" w:line="240" w:lineRule="auto"/>
        <w:ind w:hanging="426" w:left="0"/>
        <w:jc w:val="left"/>
        <w:rPr>
          <w:rFonts w:ascii="Times New Roman" w:hAnsi="Times New Roman"/>
          <w:color w:themeColor="text1" w:val="000000"/>
          <w:sz w:val="24"/>
        </w:rPr>
      </w:pPr>
    </w:p>
    <w:p w14:paraId="1F000000">
      <w:pPr>
        <w:pStyle w:val="Style_2"/>
        <w:numPr>
          <w:ilvl w:val="0"/>
          <w:numId w:val="1"/>
        </w:numPr>
        <w:spacing w:afterAutospacing="on" w:line="240" w:lineRule="auto"/>
        <w:ind w:hanging="426" w:left="0"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b w:val="1"/>
          <w:color w:themeColor="text1" w:val="000000"/>
          <w:sz w:val="24"/>
        </w:rPr>
        <w:t>Акционные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мероприятия </w:t>
      </w:r>
      <w:r>
        <w:rPr>
          <w:rFonts w:ascii="Times New Roman" w:hAnsi="Times New Roman"/>
          <w:color w:themeColor="text1" w:val="000000"/>
          <w:sz w:val="24"/>
        </w:rPr>
        <w:t xml:space="preserve">– проводимые </w:t>
      </w:r>
      <w:r>
        <w:rPr>
          <w:rFonts w:ascii="Times New Roman" w:hAnsi="Times New Roman"/>
          <w:color w:themeColor="text1" w:val="000000"/>
          <w:sz w:val="24"/>
        </w:rPr>
        <w:t>релакс-центром</w:t>
      </w:r>
      <w:r>
        <w:rPr>
          <w:rFonts w:ascii="Times New Roman" w:hAnsi="Times New Roman"/>
          <w:color w:themeColor="text1" w:val="000000"/>
          <w:sz w:val="24"/>
        </w:rPr>
        <w:t xml:space="preserve"> мероприятия направленные на предоставление информации об услугах, стоимости и/или направленные на продвижение услуг. </w:t>
      </w:r>
    </w:p>
    <w:p w14:paraId="20000000">
      <w:pPr>
        <w:pStyle w:val="Style_2"/>
        <w:spacing w:afterAutospacing="on" w:line="240" w:lineRule="auto"/>
        <w:ind w:firstLine="0" w:left="-284"/>
        <w:jc w:val="left"/>
        <w:rPr>
          <w:rFonts w:ascii="Times New Roman" w:hAnsi="Times New Roman"/>
          <w:color w:themeColor="text1" w:val="000000"/>
          <w:sz w:val="24"/>
        </w:rPr>
      </w:pPr>
    </w:p>
    <w:p w14:paraId="21000000">
      <w:pPr>
        <w:pStyle w:val="Style_2"/>
        <w:spacing w:afterAutospacing="on" w:line="240" w:lineRule="auto"/>
        <w:ind w:firstLine="0" w:left="-284"/>
        <w:jc w:val="left"/>
        <w:rPr>
          <w:rFonts w:ascii="Times New Roman" w:hAnsi="Times New Roman"/>
          <w:color w:themeColor="text1" w:val="000000"/>
          <w:sz w:val="24"/>
        </w:rPr>
      </w:pPr>
    </w:p>
    <w:p w14:paraId="22000000">
      <w:pPr>
        <w:pStyle w:val="Style_2"/>
        <w:numPr>
          <w:ilvl w:val="0"/>
          <w:numId w:val="2"/>
        </w:num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ОБЩИЕ ПОЛОЖЕНИЯ.</w:t>
      </w:r>
    </w:p>
    <w:p w14:paraId="23000000">
      <w:pPr>
        <w:pStyle w:val="Style_2"/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</w:p>
    <w:p w14:paraId="24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1.1. </w:t>
      </w:r>
      <w:r>
        <w:rPr>
          <w:rFonts w:ascii="Times New Roman" w:hAnsi="Times New Roman"/>
          <w:color w:themeColor="text1" w:val="000000"/>
          <w:sz w:val="24"/>
        </w:rPr>
        <w:t>В соответствии с п.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 xml:space="preserve">2 ст. 437 Гражданского кодекса Российской Федерации данный документ адресован любому физическому лицу (далее по тексту — «Заказчик»), является официальным и публичным предложением </w:t>
      </w:r>
      <w:r>
        <w:rPr>
          <w:rFonts w:ascii="Times New Roman" w:hAnsi="Times New Roman"/>
          <w:color w:themeColor="text1" w:val="000000"/>
          <w:sz w:val="24"/>
        </w:rPr>
        <w:t xml:space="preserve">Индивидуального предпринимателя </w:t>
      </w:r>
      <w:r>
        <w:rPr>
          <w:rFonts w:ascii="Times New Roman" w:hAnsi="Times New Roman"/>
          <w:color w:themeColor="text1" w:val="000000"/>
          <w:sz w:val="24"/>
        </w:rPr>
        <w:t>Галиахметова</w:t>
      </w:r>
      <w:r>
        <w:rPr>
          <w:rFonts w:ascii="Times New Roman" w:hAnsi="Times New Roman"/>
          <w:color w:themeColor="text1" w:val="000000"/>
          <w:sz w:val="24"/>
        </w:rPr>
        <w:t xml:space="preserve"> Рината </w:t>
      </w:r>
      <w:r>
        <w:rPr>
          <w:rFonts w:ascii="Times New Roman" w:hAnsi="Times New Roman"/>
          <w:color w:themeColor="text1" w:val="000000"/>
          <w:sz w:val="24"/>
        </w:rPr>
        <w:t>Табрисовича</w:t>
      </w:r>
      <w:r>
        <w:rPr>
          <w:rFonts w:ascii="Times New Roman" w:hAnsi="Times New Roman"/>
          <w:color w:themeColor="text1" w:val="000000"/>
          <w:sz w:val="24"/>
        </w:rPr>
        <w:t xml:space="preserve"> в лице </w:t>
      </w:r>
      <w:r>
        <w:rPr>
          <w:rFonts w:ascii="Times New Roman" w:hAnsi="Times New Roman"/>
          <w:color w:themeColor="text1" w:val="000000"/>
          <w:sz w:val="24"/>
        </w:rPr>
        <w:t>Галиахметова</w:t>
      </w:r>
      <w:r>
        <w:rPr>
          <w:rFonts w:ascii="Times New Roman" w:hAnsi="Times New Roman"/>
          <w:color w:themeColor="text1" w:val="000000"/>
          <w:sz w:val="24"/>
        </w:rPr>
        <w:t xml:space="preserve"> Рината </w:t>
      </w:r>
      <w:r>
        <w:rPr>
          <w:rFonts w:ascii="Times New Roman" w:hAnsi="Times New Roman"/>
          <w:color w:themeColor="text1" w:val="000000"/>
          <w:sz w:val="24"/>
        </w:rPr>
        <w:t>Табрисовича</w:t>
      </w:r>
      <w:r>
        <w:rPr>
          <w:rFonts w:ascii="Times New Roman" w:hAnsi="Times New Roman"/>
          <w:color w:themeColor="text1" w:val="000000"/>
          <w:sz w:val="24"/>
        </w:rPr>
        <w:t xml:space="preserve">, действующего на основании ОГРНИП 322028000047857 от 10.03.2022 </w:t>
      </w:r>
      <w:r>
        <w:rPr>
          <w:rFonts w:ascii="Times New Roman" w:hAnsi="Times New Roman"/>
          <w:color w:themeColor="text1" w:val="000000"/>
          <w:sz w:val="24"/>
        </w:rPr>
        <w:t xml:space="preserve"> (далее по тексту — «Исполнитель»),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заключить договор (далее по тексту – «Договор») на указанных ниже условиях.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>1.2.</w:t>
      </w:r>
      <w:r>
        <w:rPr>
          <w:rFonts w:ascii="Times New Roman" w:hAnsi="Times New Roman"/>
          <w:color w:themeColor="text1" w:val="000000"/>
          <w:sz w:val="24"/>
        </w:rPr>
        <w:t xml:space="preserve"> В соответствии с п.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3 ст. 438 Гражданского кодекса Российской Федерации полным и безоговорочным акцептом настоящей публичной оферты является осуществление Заказчиком проведение оплаты предложенных услуг в порядке, определенном в настоящем Договоре, а также выполнение любых иных фактических действий по записи на услуги, предоставляемые Исполнителем.</w:t>
      </w:r>
    </w:p>
    <w:p w14:paraId="25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1.3. Перечень услуг, дата и время их выполнения выбираются Заказчиком </w:t>
      </w:r>
      <w:r>
        <w:rPr>
          <w:rFonts w:ascii="Times New Roman" w:hAnsi="Times New Roman"/>
          <w:color w:themeColor="text1" w:val="000000"/>
          <w:sz w:val="24"/>
        </w:rPr>
        <w:t>путем согласования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- совершения</w:t>
      </w:r>
      <w:r>
        <w:rPr>
          <w:rFonts w:ascii="Times New Roman" w:hAnsi="Times New Roman"/>
          <w:color w:themeColor="text1" w:val="000000"/>
          <w:sz w:val="24"/>
        </w:rPr>
        <w:t xml:space="preserve"> телефонного звонка в адрес Исполнителя</w:t>
      </w:r>
      <w:r>
        <w:rPr>
          <w:rFonts w:ascii="Times New Roman" w:hAnsi="Times New Roman"/>
          <w:color w:themeColor="text1" w:val="000000"/>
          <w:sz w:val="24"/>
        </w:rPr>
        <w:t xml:space="preserve"> по номеру +7 (927) 958-97-07 или путем написания сообщения в социальные сети исполнителя с 10:00 до 22:00 по местному времени без выходных</w:t>
      </w:r>
      <w:r>
        <w:rPr>
          <w:rFonts w:ascii="Times New Roman" w:hAnsi="Times New Roman"/>
          <w:color w:themeColor="text1" w:val="000000"/>
          <w:sz w:val="24"/>
        </w:rPr>
        <w:t>.</w:t>
      </w:r>
    </w:p>
    <w:p w14:paraId="26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1.4. При осуществлении записи Заказчик обязан сообщить Администратору</w:t>
      </w:r>
      <w:r>
        <w:rPr>
          <w:rFonts w:ascii="Times New Roman" w:hAnsi="Times New Roman"/>
          <w:color w:themeColor="text1" w:val="000000"/>
          <w:sz w:val="24"/>
        </w:rPr>
        <w:t xml:space="preserve"> номер сертификата</w:t>
      </w:r>
      <w:r>
        <w:rPr>
          <w:rFonts w:ascii="Times New Roman" w:hAnsi="Times New Roman"/>
          <w:color w:themeColor="text1" w:val="000000"/>
          <w:sz w:val="24"/>
        </w:rPr>
        <w:t xml:space="preserve">, </w:t>
      </w:r>
      <w:r>
        <w:rPr>
          <w:rFonts w:ascii="Times New Roman" w:hAnsi="Times New Roman"/>
          <w:color w:themeColor="text1" w:val="000000"/>
          <w:sz w:val="24"/>
        </w:rPr>
        <w:t>фамилию, инициалы лица, которое приобрело сертификат, дату приобретения с указанием содержания услуг сертификата, желаемое место</w:t>
      </w:r>
      <w:r>
        <w:rPr>
          <w:rFonts w:ascii="Times New Roman" w:hAnsi="Times New Roman"/>
          <w:color w:themeColor="text1" w:val="000000"/>
          <w:sz w:val="24"/>
        </w:rPr>
        <w:t xml:space="preserve"> (адрес)</w:t>
      </w:r>
      <w:r>
        <w:rPr>
          <w:rFonts w:ascii="Times New Roman" w:hAnsi="Times New Roman"/>
          <w:color w:themeColor="text1" w:val="000000"/>
          <w:sz w:val="24"/>
        </w:rPr>
        <w:t xml:space="preserve"> оказания услуг, т.е</w:t>
      </w:r>
      <w:r>
        <w:rPr>
          <w:rFonts w:ascii="Times New Roman" w:hAnsi="Times New Roman"/>
          <w:color w:themeColor="text1" w:val="000000"/>
          <w:sz w:val="24"/>
        </w:rPr>
        <w:t>.</w:t>
      </w:r>
      <w:r>
        <w:rPr>
          <w:rFonts w:ascii="Times New Roman" w:hAnsi="Times New Roman"/>
          <w:color w:themeColor="text1" w:val="000000"/>
          <w:sz w:val="24"/>
        </w:rPr>
        <w:t xml:space="preserve"> указать в какой центр записывается Заказчик. </w:t>
      </w:r>
    </w:p>
    <w:p w14:paraId="27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1.4.1. Осуществление Заказчиком записи в релакс-центр </w:t>
      </w:r>
      <w:r>
        <w:rPr>
          <w:rFonts w:ascii="Times New Roman" w:hAnsi="Times New Roman"/>
          <w:color w:themeColor="text1" w:val="000000"/>
          <w:sz w:val="24"/>
        </w:rPr>
        <w:t>Grand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Float</w:t>
      </w:r>
      <w:r>
        <w:rPr>
          <w:rFonts w:ascii="Times New Roman" w:hAnsi="Times New Roman"/>
          <w:color w:themeColor="text1" w:val="000000"/>
          <w:sz w:val="24"/>
        </w:rPr>
        <w:t xml:space="preserve"> означает реализация права требования от Исполнителя оказания услуг. </w:t>
      </w:r>
    </w:p>
    <w:p w14:paraId="28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1.5. Текст договора в письменной форме находится в </w:t>
      </w:r>
      <w:r>
        <w:rPr>
          <w:rFonts w:ascii="Times New Roman" w:hAnsi="Times New Roman"/>
          <w:color w:themeColor="text1" w:val="000000"/>
          <w:sz w:val="24"/>
        </w:rPr>
        <w:t xml:space="preserve">центре </w:t>
      </w:r>
      <w:r>
        <w:rPr>
          <w:rFonts w:ascii="Times New Roman" w:hAnsi="Times New Roman"/>
          <w:color w:themeColor="text1" w:val="000000"/>
          <w:sz w:val="24"/>
        </w:rPr>
        <w:t xml:space="preserve"> Исполнителя</w:t>
      </w:r>
      <w:r>
        <w:rPr>
          <w:rFonts w:ascii="Times New Roman" w:hAnsi="Times New Roman"/>
          <w:color w:themeColor="text1" w:val="000000"/>
          <w:sz w:val="24"/>
        </w:rPr>
        <w:t xml:space="preserve"> по месту оказания услуг</w:t>
      </w:r>
      <w:r>
        <w:rPr>
          <w:rFonts w:ascii="Times New Roman" w:hAnsi="Times New Roman"/>
          <w:color w:themeColor="text1" w:val="000000"/>
          <w:sz w:val="24"/>
        </w:rPr>
        <w:t>.</w:t>
      </w:r>
    </w:p>
    <w:p w14:paraId="29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</w:p>
    <w:p w14:paraId="2A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2. ПРЕДМЕТ ДОГОВОРА.</w:t>
      </w:r>
    </w:p>
    <w:p w14:paraId="2B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</w:p>
    <w:p w14:paraId="2C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2.1. Исполнитель оказывает </w:t>
      </w:r>
      <w:r>
        <w:rPr>
          <w:rFonts w:ascii="Times New Roman" w:hAnsi="Times New Roman"/>
          <w:color w:themeColor="text1" w:val="000000"/>
          <w:sz w:val="24"/>
        </w:rPr>
        <w:t>релаксационно</w:t>
      </w:r>
      <w:r>
        <w:rPr>
          <w:rFonts w:ascii="Times New Roman" w:hAnsi="Times New Roman"/>
          <w:color w:themeColor="text1" w:val="000000"/>
          <w:sz w:val="24"/>
        </w:rPr>
        <w:t>-профилактические</w:t>
      </w:r>
      <w:r>
        <w:rPr>
          <w:rFonts w:ascii="Times New Roman" w:hAnsi="Times New Roman"/>
          <w:color w:themeColor="text1" w:val="000000"/>
          <w:sz w:val="24"/>
        </w:rPr>
        <w:t xml:space="preserve"> услуги,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SPA</w:t>
      </w:r>
      <w:r>
        <w:rPr>
          <w:rFonts w:ascii="Times New Roman" w:hAnsi="Times New Roman"/>
          <w:color w:themeColor="text1" w:val="000000"/>
          <w:sz w:val="24"/>
        </w:rPr>
        <w:t xml:space="preserve">, </w:t>
      </w:r>
      <w:r>
        <w:rPr>
          <w:rFonts w:ascii="Times New Roman" w:hAnsi="Times New Roman"/>
          <w:color w:themeColor="text1" w:val="000000"/>
          <w:sz w:val="24"/>
        </w:rPr>
        <w:t xml:space="preserve">SPA-программы комплексы по уходу за телом, </w:t>
      </w:r>
      <w:r>
        <w:rPr>
          <w:rFonts w:ascii="Times New Roman" w:hAnsi="Times New Roman"/>
          <w:color w:themeColor="text1" w:val="000000"/>
          <w:sz w:val="24"/>
        </w:rPr>
        <w:t>флоатинг</w:t>
      </w:r>
      <w:r>
        <w:rPr>
          <w:rFonts w:ascii="Times New Roman" w:hAnsi="Times New Roman"/>
          <w:color w:themeColor="text1" w:val="000000"/>
          <w:sz w:val="24"/>
        </w:rPr>
        <w:t>, соляная шахта</w:t>
      </w:r>
      <w:r>
        <w:rPr>
          <w:rFonts w:ascii="Times New Roman" w:hAnsi="Times New Roman"/>
          <w:color w:themeColor="text1" w:val="000000"/>
          <w:sz w:val="24"/>
        </w:rPr>
        <w:t xml:space="preserve"> и т.п., которые не носят медицинский характер</w:t>
      </w:r>
      <w:r>
        <w:rPr>
          <w:rFonts w:ascii="Times New Roman" w:hAnsi="Times New Roman"/>
          <w:color w:themeColor="text1" w:val="000000"/>
          <w:sz w:val="24"/>
        </w:rPr>
        <w:t xml:space="preserve">. Оказание указанных </w:t>
      </w:r>
      <w:r>
        <w:rPr>
          <w:rFonts w:ascii="Times New Roman" w:hAnsi="Times New Roman"/>
          <w:color w:themeColor="text1" w:val="000000"/>
          <w:sz w:val="24"/>
        </w:rPr>
        <w:t xml:space="preserve">услуг неразрывно связаны с «Правилами посещения релакс-центра </w:t>
      </w:r>
      <w:r>
        <w:rPr>
          <w:rFonts w:ascii="Times New Roman" w:hAnsi="Times New Roman"/>
          <w:color w:themeColor="text1" w:val="000000"/>
          <w:sz w:val="24"/>
        </w:rPr>
        <w:t>Grand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Float</w:t>
      </w:r>
      <w:r>
        <w:rPr>
          <w:rFonts w:ascii="Times New Roman" w:hAnsi="Times New Roman"/>
          <w:color w:themeColor="text1" w:val="000000"/>
          <w:sz w:val="24"/>
        </w:rPr>
        <w:t>» Приложение №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1</w:t>
      </w:r>
      <w:r>
        <w:rPr>
          <w:rFonts w:ascii="Times New Roman" w:hAnsi="Times New Roman"/>
          <w:color w:themeColor="text1" w:val="000000"/>
          <w:sz w:val="24"/>
        </w:rPr>
        <w:t>, а также с «Правилами использования сертификата» Приложение №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 xml:space="preserve">2 </w:t>
      </w:r>
      <w:r>
        <w:rPr>
          <w:rFonts w:ascii="Times New Roman" w:hAnsi="Times New Roman"/>
          <w:color w:themeColor="text1" w:val="000000"/>
          <w:sz w:val="24"/>
        </w:rPr>
        <w:t xml:space="preserve">. 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</w:p>
    <w:p w14:paraId="2D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2.2. Исполнитель оказывает Заказчику выбранные им услуги в соответствии с</w:t>
      </w:r>
      <w:r>
        <w:rPr>
          <w:rFonts w:ascii="Times New Roman" w:hAnsi="Times New Roman"/>
          <w:color w:themeColor="text1" w:val="000000"/>
          <w:sz w:val="24"/>
        </w:rPr>
        <w:t xml:space="preserve"> приобретенным сертификатом </w:t>
      </w:r>
      <w:r>
        <w:rPr>
          <w:rFonts w:ascii="Times New Roman" w:hAnsi="Times New Roman"/>
          <w:color w:themeColor="text1" w:val="000000"/>
          <w:sz w:val="24"/>
        </w:rPr>
        <w:t xml:space="preserve">(абонементом) </w:t>
      </w:r>
      <w:r>
        <w:rPr>
          <w:rFonts w:ascii="Times New Roman" w:hAnsi="Times New Roman"/>
          <w:color w:themeColor="text1" w:val="000000"/>
          <w:sz w:val="24"/>
        </w:rPr>
        <w:t xml:space="preserve">и </w:t>
      </w:r>
      <w:r>
        <w:rPr>
          <w:rFonts w:ascii="Times New Roman" w:hAnsi="Times New Roman"/>
          <w:color w:themeColor="text1" w:val="000000"/>
          <w:sz w:val="24"/>
        </w:rPr>
        <w:t xml:space="preserve"> действующим прайс-листом.</w:t>
      </w:r>
    </w:p>
    <w:p w14:paraId="2E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2.3. Место исполнения услуг:</w:t>
      </w:r>
    </w:p>
    <w:p w14:paraId="2F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1. 450075 </w:t>
      </w:r>
      <w:r>
        <w:rPr>
          <w:rFonts w:ascii="Times New Roman" w:hAnsi="Times New Roman"/>
          <w:color w:themeColor="text1" w:val="000000"/>
          <w:sz w:val="24"/>
        </w:rPr>
        <w:t>РБ, г. Уфа,</w:t>
      </w:r>
      <w:r>
        <w:rPr>
          <w:rFonts w:ascii="Times New Roman" w:hAnsi="Times New Roman"/>
          <w:color w:themeColor="text1" w:val="000000"/>
          <w:sz w:val="24"/>
        </w:rPr>
        <w:t xml:space="preserve"> ул. </w:t>
      </w:r>
      <w:r>
        <w:rPr>
          <w:rFonts w:ascii="Times New Roman" w:hAnsi="Times New Roman"/>
          <w:color w:themeColor="text1" w:val="000000"/>
          <w:sz w:val="24"/>
        </w:rPr>
        <w:t>Рихарда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Зорге</w:t>
      </w:r>
      <w:r>
        <w:rPr>
          <w:rFonts w:ascii="Times New Roman" w:hAnsi="Times New Roman"/>
          <w:color w:themeColor="text1" w:val="000000"/>
          <w:sz w:val="24"/>
        </w:rPr>
        <w:t>, д. 75, 2 этаж;</w:t>
      </w:r>
    </w:p>
    <w:p w14:paraId="30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2. 450103 РБ, г. Уфа, ул. Степана Кувыкина, д.7, 1 этаж.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</w:p>
    <w:p w14:paraId="31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2.4. </w:t>
      </w:r>
      <w:r>
        <w:rPr>
          <w:rFonts w:ascii="Times New Roman" w:hAnsi="Times New Roman"/>
          <w:color w:themeColor="text1" w:val="000000"/>
          <w:sz w:val="24"/>
        </w:rPr>
        <w:t>Прайс-лист на оказываемые услуги размещен на Сайте </w:t>
      </w:r>
      <w:r>
        <w:rPr>
          <w:rFonts w:ascii="Times New Roman" w:hAnsi="Times New Roman"/>
          <w:color w:themeColor="text1" w:val="000000"/>
          <w:sz w:val="24"/>
        </w:rPr>
        <w:fldChar w:fldCharType="begin"/>
      </w:r>
      <w:r>
        <w:rPr>
          <w:rFonts w:ascii="Times New Roman" w:hAnsi="Times New Roman"/>
          <w:color w:themeColor="text1" w:val="000000"/>
          <w:sz w:val="24"/>
        </w:rPr>
        <w:instrText>HYPERLINK "https://kedr-center.ru/price/"</w:instrText>
      </w:r>
      <w:r>
        <w:rPr>
          <w:rFonts w:ascii="Times New Roman" w:hAnsi="Times New Roman"/>
          <w:color w:themeColor="text1" w:val="000000"/>
          <w:sz w:val="24"/>
        </w:rPr>
        <w:fldChar w:fldCharType="separate"/>
      </w:r>
      <w:r>
        <w:rPr>
          <w:rFonts w:ascii="Times New Roman" w:hAnsi="Times New Roman"/>
          <w:color w:themeColor="text1" w:val="000000"/>
          <w:sz w:val="24"/>
        </w:rPr>
        <w:t>https://ufa-stepana-kuvykina.grand-float.ru</w:t>
      </w:r>
      <w:r>
        <w:rPr>
          <w:rFonts w:ascii="Times New Roman" w:hAnsi="Times New Roman"/>
          <w:color w:themeColor="text1" w:val="000000"/>
          <w:sz w:val="24"/>
        </w:rPr>
        <w:fldChar w:fldCharType="end"/>
      </w:r>
      <w:r>
        <w:rPr>
          <w:rFonts w:ascii="Times New Roman" w:hAnsi="Times New Roman"/>
          <w:color w:themeColor="text1" w:val="000000"/>
          <w:sz w:val="24"/>
        </w:rPr>
        <w:t>, в письменной форме находится в офисе Исполнителя.</w:t>
      </w:r>
    </w:p>
    <w:p w14:paraId="32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2.5. Оказание услуг и выполнение работ осуществляется в соответствии с действующим законодательством Российской Федерации.</w:t>
      </w:r>
    </w:p>
    <w:p w14:paraId="33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2.6. </w:t>
      </w:r>
      <w:r>
        <w:rPr>
          <w:rFonts w:ascii="Times New Roman" w:hAnsi="Times New Roman"/>
          <w:color w:themeColor="text1" w:val="000000"/>
          <w:sz w:val="24"/>
        </w:rPr>
        <w:t xml:space="preserve">Диагностикой и лечением </w:t>
      </w:r>
      <w:r>
        <w:rPr>
          <w:rFonts w:ascii="Times New Roman" w:hAnsi="Times New Roman"/>
          <w:color w:themeColor="text1" w:val="000000"/>
          <w:sz w:val="24"/>
        </w:rPr>
        <w:t>любых</w:t>
      </w:r>
      <w:r>
        <w:rPr>
          <w:rFonts w:ascii="Times New Roman" w:hAnsi="Times New Roman"/>
          <w:color w:themeColor="text1" w:val="000000"/>
          <w:sz w:val="24"/>
        </w:rPr>
        <w:t xml:space="preserve"> заболеваний релакс-центр </w:t>
      </w:r>
      <w:r>
        <w:rPr>
          <w:rFonts w:ascii="Times New Roman" w:hAnsi="Times New Roman"/>
          <w:color w:themeColor="text1" w:val="000000"/>
          <w:sz w:val="24"/>
        </w:rPr>
        <w:t>Grand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Float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не занимается.</w:t>
      </w:r>
    </w:p>
    <w:p w14:paraId="34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</w:p>
    <w:p w14:paraId="35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3. ПРАВА И ОБЯЗАННОСТИ ИСПОЛНИТЕЛЯ.</w:t>
      </w:r>
    </w:p>
    <w:p w14:paraId="36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</w:p>
    <w:p w14:paraId="37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3.1.</w:t>
      </w:r>
      <w:r>
        <w:rPr>
          <w:rFonts w:ascii="Times New Roman" w:hAnsi="Times New Roman"/>
          <w:b w:val="1"/>
          <w:color w:themeColor="text1" w:val="000000"/>
          <w:sz w:val="24"/>
        </w:rPr>
        <w:t>Исполнитель</w:t>
      </w:r>
      <w:r>
        <w:rPr>
          <w:rFonts w:ascii="Times New Roman" w:hAnsi="Times New Roman"/>
          <w:b w:val="1"/>
          <w:color w:themeColor="text1" w:val="000000"/>
          <w:sz w:val="24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4"/>
        </w:rPr>
        <w:t>обязан:</w:t>
      </w:r>
    </w:p>
    <w:p w14:paraId="38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3.1.1. </w:t>
      </w:r>
      <w:r>
        <w:rPr>
          <w:rFonts w:ascii="Times New Roman" w:hAnsi="Times New Roman"/>
          <w:color w:themeColor="text1" w:val="000000"/>
          <w:sz w:val="24"/>
        </w:rPr>
        <w:t>Оказа</w:t>
      </w:r>
      <w:r>
        <w:rPr>
          <w:rFonts w:ascii="Times New Roman" w:hAnsi="Times New Roman"/>
          <w:color w:themeColor="text1" w:val="000000"/>
          <w:sz w:val="24"/>
        </w:rPr>
        <w:t>ть услуги надлежащего качества.</w:t>
      </w:r>
    </w:p>
    <w:p w14:paraId="39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3.1.2. Оказать услуги в полном объеме, указанном в п. 2.2. настоящего Договора.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>3.1.3. По первому требованию Заказчика предоставить полную информацию об авансовых платежах ранее совершенных, выполненных сеансах, сроках действия абонементов и подарочных сертификатах, составе предлагаемых программ, акциях и скидках и иную информацию, не предоставляющую коммерческую тайну компании.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 xml:space="preserve">3.1.4. Своевременно информировать Заказчика об изменениях актуальных записей на сеансы, предоставлять иную информацию, влияющую на качество и состав оказываемых услуг, </w:t>
      </w:r>
      <w:r>
        <w:rPr>
          <w:rFonts w:ascii="Times New Roman" w:hAnsi="Times New Roman"/>
          <w:color w:themeColor="text1" w:val="000000"/>
          <w:sz w:val="24"/>
        </w:rPr>
        <w:t>отличной</w:t>
      </w:r>
      <w:r>
        <w:rPr>
          <w:rFonts w:ascii="Times New Roman" w:hAnsi="Times New Roman"/>
          <w:color w:themeColor="text1" w:val="000000"/>
          <w:sz w:val="24"/>
        </w:rPr>
        <w:t xml:space="preserve"> от оговоренной ранее, или выбранной Исполнителем самостоятельно.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>3.1.5. Сохранять конфиденциальность информации Заказчика, за исключением случаев, предусмотренных законодательством Российской Федерации.</w:t>
      </w:r>
    </w:p>
    <w:p w14:paraId="3A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3.2. </w:t>
      </w:r>
      <w:r>
        <w:rPr>
          <w:rFonts w:ascii="Times New Roman" w:hAnsi="Times New Roman"/>
          <w:b w:val="1"/>
          <w:color w:themeColor="text1" w:val="000000"/>
          <w:sz w:val="24"/>
        </w:rPr>
        <w:t>Исполнитель вправе:</w:t>
      </w:r>
    </w:p>
    <w:p w14:paraId="3B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3.2.1. Предоставлять отдельные услуги без взимания дополнительной платы (тестовые и свободно предоставляемые услуги и т.п.). Такие услуги предоставляются «как есть», без каких-либо гарантий со стороны Исполнителя. Исполнитель вправе отказывать в предоставлении этих услуг Заказчику без объяснения причин.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 xml:space="preserve">3.2.2. Предоставлять скидки на оказываемые услуги от цен действующего </w:t>
      </w:r>
      <w:r>
        <w:rPr>
          <w:rFonts w:ascii="Times New Roman" w:hAnsi="Times New Roman"/>
          <w:color w:themeColor="text1" w:val="000000"/>
          <w:sz w:val="24"/>
        </w:rPr>
        <w:t>прайс-листа</w:t>
      </w:r>
      <w:r>
        <w:rPr>
          <w:rFonts w:ascii="Times New Roman" w:hAnsi="Times New Roman"/>
          <w:color w:themeColor="text1" w:val="000000"/>
          <w:sz w:val="24"/>
        </w:rPr>
        <w:t xml:space="preserve"> как всем Заказчикам, так и отдельным группам Заказчиков, и/или предоставлять индивидуальные (персональные) предложения.</w:t>
      </w:r>
    </w:p>
    <w:p w14:paraId="3C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3.2.3. Разрабатывать и внедрять программу поощрения</w:t>
      </w:r>
      <w:r>
        <w:rPr>
          <w:rFonts w:ascii="Times New Roman" w:hAnsi="Times New Roman"/>
          <w:color w:themeColor="text1" w:val="000000"/>
          <w:sz w:val="24"/>
        </w:rPr>
        <w:t xml:space="preserve"> (лояльности)</w:t>
      </w:r>
      <w:r>
        <w:rPr>
          <w:rFonts w:ascii="Times New Roman" w:hAnsi="Times New Roman"/>
          <w:color w:themeColor="text1" w:val="000000"/>
          <w:sz w:val="24"/>
        </w:rPr>
        <w:t xml:space="preserve"> постоянных Заказчиков.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>3.2.4. Отказать в предоставлении услуг Заказчику, без возврата ранее оплаченных сумм авансового платежа, в случае если:</w:t>
      </w:r>
    </w:p>
    <w:p w14:paraId="3D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•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нарушаются этические нормы;</w:t>
      </w:r>
    </w:p>
    <w:p w14:paraId="3E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• Заказчик нарушает условия оказания услуг, предусмотренных разделом 4 настоящего Договора;</w:t>
      </w:r>
    </w:p>
    <w:p w14:paraId="3F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• Заказчик находится в состоянии алкогольного и/или наркотического опьянения </w:t>
      </w:r>
      <w:r>
        <w:rPr>
          <w:rFonts w:ascii="Times New Roman" w:hAnsi="Times New Roman"/>
          <w:color w:themeColor="text1" w:val="000000"/>
          <w:sz w:val="24"/>
        </w:rPr>
        <w:t>и/</w:t>
      </w:r>
      <w:r>
        <w:rPr>
          <w:rFonts w:ascii="Times New Roman" w:hAnsi="Times New Roman"/>
          <w:color w:themeColor="text1" w:val="000000"/>
          <w:sz w:val="24"/>
        </w:rPr>
        <w:t>или в психоневрологическом расстройстве;</w:t>
      </w:r>
    </w:p>
    <w:p w14:paraId="40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• Заказчикам, у которых истек срок действия подарочного сертификата и/или абонемента на услуги;</w:t>
      </w:r>
    </w:p>
    <w:p w14:paraId="41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• Заказчикам, находящимся в имущественном или интеллектуальном споре с Исполнителем;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>• лицам, имеющим финансовую задолженность перед Исполнителем за прошлые периоды;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 xml:space="preserve">• Заказчикам, опоздавшим более чем на </w:t>
      </w:r>
      <w:r>
        <w:rPr>
          <w:rFonts w:ascii="Times New Roman" w:hAnsi="Times New Roman"/>
          <w:color w:themeColor="text1" w:val="000000"/>
          <w:sz w:val="24"/>
        </w:rPr>
        <w:t>20 минут</w:t>
      </w:r>
      <w:r>
        <w:rPr>
          <w:rFonts w:ascii="Times New Roman" w:hAnsi="Times New Roman"/>
          <w:color w:themeColor="text1" w:val="000000"/>
          <w:sz w:val="24"/>
        </w:rPr>
        <w:t xml:space="preserve"> от </w:t>
      </w:r>
      <w:r>
        <w:rPr>
          <w:rFonts w:ascii="Times New Roman" w:hAnsi="Times New Roman"/>
          <w:color w:themeColor="text1" w:val="000000"/>
          <w:sz w:val="24"/>
        </w:rPr>
        <w:t xml:space="preserve">назначенного </w:t>
      </w:r>
      <w:r>
        <w:rPr>
          <w:rFonts w:ascii="Times New Roman" w:hAnsi="Times New Roman"/>
          <w:color w:themeColor="text1" w:val="000000"/>
          <w:sz w:val="24"/>
        </w:rPr>
        <w:t>времени сеанса.</w:t>
      </w:r>
    </w:p>
    <w:p w14:paraId="42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3.2.5. </w:t>
      </w:r>
      <w:r>
        <w:rPr>
          <w:rFonts w:ascii="Times New Roman" w:hAnsi="Times New Roman"/>
          <w:color w:themeColor="text1" w:val="000000"/>
          <w:sz w:val="24"/>
        </w:rPr>
        <w:t>Отказать в предоставлении услуг Заказчику, с сохранением авансового платежа, в случае если имеют место форс-мажорные обстоятельства,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настоящего Договора и неподконтрольные Исполнителю.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>3.2.6.</w:t>
      </w:r>
      <w:r>
        <w:rPr>
          <w:rFonts w:ascii="Times New Roman" w:hAnsi="Times New Roman"/>
          <w:color w:themeColor="text1" w:val="000000"/>
          <w:sz w:val="24"/>
        </w:rPr>
        <w:t xml:space="preserve"> Отказать в предоставлении услуг </w:t>
      </w:r>
      <w:r>
        <w:rPr>
          <w:rFonts w:ascii="Times New Roman" w:hAnsi="Times New Roman"/>
          <w:color w:themeColor="text1" w:val="000000"/>
          <w:sz w:val="24"/>
        </w:rPr>
        <w:t xml:space="preserve">Заказчику, в случае если имеются явные признаки недомогания, температура, иные признаки, свидетельствующие об острой фазе ОРЗ, ОРВИ. 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 xml:space="preserve">3.2.7. </w:t>
      </w:r>
      <w:r>
        <w:rPr>
          <w:rFonts w:ascii="Times New Roman" w:hAnsi="Times New Roman"/>
          <w:color w:themeColor="text1" w:val="000000"/>
          <w:sz w:val="24"/>
        </w:rPr>
        <w:t>Привлекать третьих лиц для реализации услуг Заказчику.</w:t>
      </w:r>
    </w:p>
    <w:p w14:paraId="43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3.2.8. Вносить в SPA-программы коррективы, не ухудшающие качество оказания услуг или сокращающие время сеанса. При этом Исполнитель обязан уведомить Заказчика о внесенных коррективах.</w:t>
      </w:r>
    </w:p>
    <w:p w14:paraId="44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3.2.9. Сократить время сеанса, либо прервать сеанс</w:t>
      </w:r>
      <w:r>
        <w:rPr>
          <w:rFonts w:ascii="Times New Roman" w:hAnsi="Times New Roman"/>
          <w:color w:themeColor="text1" w:val="000000"/>
          <w:sz w:val="24"/>
        </w:rPr>
        <w:t xml:space="preserve"> на любом этапе</w:t>
      </w:r>
      <w:r>
        <w:rPr>
          <w:rFonts w:ascii="Times New Roman" w:hAnsi="Times New Roman"/>
          <w:color w:themeColor="text1" w:val="000000"/>
          <w:sz w:val="24"/>
        </w:rPr>
        <w:t xml:space="preserve"> в случае нарушения </w:t>
      </w:r>
      <w:r>
        <w:rPr>
          <w:rFonts w:ascii="Times New Roman" w:hAnsi="Times New Roman"/>
          <w:color w:themeColor="text1" w:val="000000"/>
          <w:sz w:val="24"/>
        </w:rPr>
        <w:t>Исполнител</w:t>
      </w:r>
      <w:r>
        <w:rPr>
          <w:rFonts w:ascii="Times New Roman" w:hAnsi="Times New Roman"/>
          <w:color w:themeColor="text1" w:val="000000"/>
          <w:sz w:val="24"/>
        </w:rPr>
        <w:t>ем</w:t>
      </w:r>
      <w:r>
        <w:rPr>
          <w:rFonts w:ascii="Times New Roman" w:hAnsi="Times New Roman"/>
          <w:color w:themeColor="text1" w:val="000000"/>
          <w:sz w:val="24"/>
        </w:rPr>
        <w:t xml:space="preserve"> условий договора указанных в пункте 4.2.</w:t>
      </w:r>
      <w:r>
        <w:rPr>
          <w:rFonts w:ascii="Times New Roman" w:hAnsi="Times New Roman"/>
          <w:color w:themeColor="text1" w:val="000000"/>
          <w:sz w:val="24"/>
        </w:rPr>
        <w:t xml:space="preserve"> без</w:t>
      </w:r>
      <w:r>
        <w:rPr>
          <w:rFonts w:ascii="Times New Roman" w:hAnsi="Times New Roman"/>
          <w:color w:themeColor="text1" w:val="000000"/>
          <w:sz w:val="24"/>
        </w:rPr>
        <w:t xml:space="preserve"> возврата</w:t>
      </w:r>
      <w:r>
        <w:rPr>
          <w:rFonts w:ascii="Times New Roman" w:hAnsi="Times New Roman"/>
          <w:color w:themeColor="text1" w:val="000000"/>
          <w:sz w:val="24"/>
        </w:rPr>
        <w:t xml:space="preserve"> стоимости </w:t>
      </w:r>
      <w:r>
        <w:rPr>
          <w:rFonts w:ascii="Times New Roman" w:hAnsi="Times New Roman"/>
          <w:color w:themeColor="text1" w:val="000000"/>
          <w:sz w:val="24"/>
        </w:rPr>
        <w:t>услуг.</w:t>
      </w:r>
    </w:p>
    <w:p w14:paraId="45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3.2.10. Изменить место оказания услуг, отличное от п. 2.3., с предварительным уведомлением Заказчика, но не </w:t>
      </w:r>
      <w:r>
        <w:rPr>
          <w:rFonts w:ascii="Times New Roman" w:hAnsi="Times New Roman"/>
          <w:color w:themeColor="text1" w:val="000000"/>
          <w:sz w:val="24"/>
        </w:rPr>
        <w:t>позднее</w:t>
      </w:r>
      <w:r>
        <w:rPr>
          <w:rFonts w:ascii="Times New Roman" w:hAnsi="Times New Roman"/>
          <w:color w:themeColor="text1" w:val="000000"/>
          <w:sz w:val="24"/>
        </w:rPr>
        <w:t xml:space="preserve"> чем за 1 (одни) сутки от намеченной даты визита.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>3.2.11. Не рассылать уведомления или оповещения о времени сеанса, остатке денежных средств авансового платежа, сроках реализации подарочных сертификатов и/или абонементов и иную информацию, которая была оговорена ранее или выбрана Заказчиком самостоятельно.</w:t>
      </w:r>
    </w:p>
    <w:p w14:paraId="46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3.2.12. Требовать  возмещения причиненного ущерба Заказчиком Исполнителю в пределах суммы фактических затрат.</w:t>
      </w:r>
    </w:p>
    <w:p w14:paraId="47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3.3. Исполнитель размещает на Сайте (или доводит до сведения Заказчика иным образом) информационные и методические материалы, описывающие возможности и порядок пользования услугой. При этом</w:t>
      </w:r>
      <w:r>
        <w:rPr>
          <w:rFonts w:ascii="Times New Roman" w:hAnsi="Times New Roman"/>
          <w:color w:themeColor="text1" w:val="000000"/>
          <w:sz w:val="24"/>
        </w:rPr>
        <w:t>,</w:t>
      </w:r>
      <w:r>
        <w:rPr>
          <w:rFonts w:ascii="Times New Roman" w:hAnsi="Times New Roman"/>
          <w:color w:themeColor="text1" w:val="000000"/>
          <w:sz w:val="24"/>
        </w:rPr>
        <w:t xml:space="preserve"> если иное явно не оговорено Исполнителем, такие материалы (за исключением прайс-листа) носят вспомогательный характер, и Исполнитель не гаранти</w:t>
      </w:r>
      <w:r>
        <w:rPr>
          <w:rFonts w:ascii="Times New Roman" w:hAnsi="Times New Roman"/>
          <w:color w:themeColor="text1" w:val="000000"/>
          <w:sz w:val="24"/>
        </w:rPr>
        <w:t>рует их актуальность и полноту.</w:t>
      </w:r>
    </w:p>
    <w:p w14:paraId="48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3.4. Найденные забытые вещи сохраняются в течение 10 (десяти) дней, после чего утилизируются.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 xml:space="preserve">3.5. Исполнитель может осуществлять фото-видеосъёмку зоны </w:t>
      </w:r>
      <w:r>
        <w:rPr>
          <w:rFonts w:ascii="Times New Roman" w:hAnsi="Times New Roman"/>
          <w:color w:themeColor="text1" w:val="000000"/>
          <w:sz w:val="24"/>
        </w:rPr>
        <w:t>рецепции</w:t>
      </w:r>
      <w:r>
        <w:rPr>
          <w:rFonts w:ascii="Times New Roman" w:hAnsi="Times New Roman"/>
          <w:color w:themeColor="text1" w:val="000000"/>
          <w:sz w:val="24"/>
        </w:rPr>
        <w:t xml:space="preserve"> в целях безопасности, осуществлять запись телефонных разговоров. Данная информация носит строго конфиденциальный характер и не подлежит передачи третьим лицам, за исключением случаев, предусмотренных законодательством Российской Федерации. По согласованию сторон Исполнитель может, с письменного согласия Заказчика, осуществлять фото-видеосъёмку в рекламных</w:t>
      </w:r>
      <w:r>
        <w:rPr>
          <w:rFonts w:ascii="Times New Roman" w:hAnsi="Times New Roman"/>
          <w:color w:themeColor="text1" w:val="000000"/>
          <w:sz w:val="24"/>
        </w:rPr>
        <w:t xml:space="preserve"> целях и публичного размещения.</w:t>
      </w:r>
    </w:p>
    <w:p w14:paraId="49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3.6. Услуги оказ</w:t>
      </w:r>
      <w:r>
        <w:rPr>
          <w:rFonts w:ascii="Times New Roman" w:hAnsi="Times New Roman"/>
          <w:color w:themeColor="text1" w:val="000000"/>
          <w:sz w:val="24"/>
        </w:rPr>
        <w:t>ываются Заказчикам, достигшим</w:t>
      </w:r>
      <w:r>
        <w:rPr>
          <w:rFonts w:ascii="Times New Roman" w:hAnsi="Times New Roman"/>
          <w:color w:themeColor="text1" w:val="000000"/>
          <w:sz w:val="24"/>
        </w:rPr>
        <w:t xml:space="preserve"> возраста</w:t>
      </w:r>
      <w:r>
        <w:rPr>
          <w:rFonts w:ascii="Times New Roman" w:hAnsi="Times New Roman"/>
          <w:color w:themeColor="text1" w:val="000000"/>
          <w:sz w:val="24"/>
        </w:rPr>
        <w:t xml:space="preserve"> 1</w:t>
      </w:r>
      <w:r>
        <w:rPr>
          <w:rFonts w:ascii="Times New Roman" w:hAnsi="Times New Roman"/>
          <w:color w:themeColor="text1" w:val="000000"/>
          <w:sz w:val="24"/>
        </w:rPr>
        <w:t>8</w:t>
      </w:r>
      <w:r>
        <w:rPr>
          <w:rFonts w:ascii="Times New Roman" w:hAnsi="Times New Roman"/>
          <w:color w:themeColor="text1" w:val="000000"/>
          <w:sz w:val="24"/>
        </w:rPr>
        <w:t xml:space="preserve"> лет</w:t>
      </w:r>
      <w:r>
        <w:rPr>
          <w:rFonts w:ascii="Times New Roman" w:hAnsi="Times New Roman"/>
          <w:color w:themeColor="text1" w:val="000000"/>
          <w:sz w:val="24"/>
        </w:rPr>
        <w:t xml:space="preserve">. Посетители в возрасте менее 18 лет могут посещать релакс-центр </w:t>
      </w:r>
      <w:r>
        <w:rPr>
          <w:rFonts w:ascii="Times New Roman" w:hAnsi="Times New Roman"/>
          <w:color w:themeColor="text1" w:val="000000"/>
          <w:sz w:val="24"/>
        </w:rPr>
        <w:t>Grand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Float</w:t>
      </w:r>
      <w:r>
        <w:rPr>
          <w:rFonts w:ascii="Times New Roman" w:hAnsi="Times New Roman"/>
          <w:color w:themeColor="text1" w:val="000000"/>
          <w:sz w:val="24"/>
        </w:rPr>
        <w:t xml:space="preserve"> только в сопровождении совершеннолетнего (достигшего возраста 18 лет), который берет на себя ответственность за соблюдение всех изложенных правил и безопасное пребывание несовершеннолетнего, которого он сопровождает.</w:t>
      </w:r>
    </w:p>
    <w:p w14:paraId="4A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3.7.  За сохранность ценных вещей, денег, ювелирных украшений и документов, оставленных в гардеробе или индивидуальных шкафчиках (при их наличии) в раздевалке Администрация релакс-центра ответственности не несет, за исключением случаев, когда такие ценные вещи, деньги, ювелирные украшения и документы были переданы Администрации релакс-центра на хранение по акту приема-передачи.</w:t>
      </w:r>
    </w:p>
    <w:p w14:paraId="4B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3.8. Администрация релакс-центра вправе запросить документ удостоверяющий личность с целью подтверждения возраста Заказчика. При отсутствии документа удостоверяющий личность Администратор релакс-центра подтверждает возраст со слов Заказчика, </w:t>
      </w:r>
      <w:r>
        <w:rPr>
          <w:rFonts w:ascii="Times New Roman" w:hAnsi="Times New Roman"/>
          <w:color w:themeColor="text1" w:val="000000"/>
          <w:sz w:val="24"/>
        </w:rPr>
        <w:t>исходя из действия принципа добросовестности сторон</w:t>
      </w:r>
      <w:r>
        <w:rPr>
          <w:rFonts w:ascii="Times New Roman" w:hAnsi="Times New Roman"/>
          <w:color w:themeColor="text1" w:val="000000"/>
          <w:sz w:val="24"/>
        </w:rPr>
        <w:t xml:space="preserve"> стать</w:t>
      </w:r>
      <w:r>
        <w:rPr>
          <w:rFonts w:ascii="Times New Roman" w:hAnsi="Times New Roman"/>
          <w:color w:themeColor="text1" w:val="000000"/>
          <w:sz w:val="24"/>
        </w:rPr>
        <w:t>я</w:t>
      </w:r>
      <w:r>
        <w:rPr>
          <w:rFonts w:ascii="Times New Roman" w:hAnsi="Times New Roman"/>
          <w:color w:themeColor="text1" w:val="000000"/>
          <w:sz w:val="24"/>
        </w:rPr>
        <w:t xml:space="preserve"> 10 ГК РФ</w:t>
      </w:r>
      <w:r>
        <w:rPr>
          <w:rFonts w:ascii="Times New Roman" w:hAnsi="Times New Roman"/>
          <w:color w:themeColor="text1" w:val="000000"/>
          <w:sz w:val="24"/>
        </w:rPr>
        <w:t xml:space="preserve">, при этом наступление негативных последствий ввиду несоблюдения данного пункта (недостоверная информация)  возлагается в полной мере на Заказчика. 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</w:p>
    <w:p w14:paraId="4C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</w:p>
    <w:p w14:paraId="4D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4. ПРАВА И ОБЯЗАННОСТИ ЗАКАЗЧИКА.</w:t>
      </w:r>
    </w:p>
    <w:p w14:paraId="4E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</w:p>
    <w:p w14:paraId="4F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4.1. </w:t>
      </w:r>
      <w:r>
        <w:rPr>
          <w:rFonts w:ascii="Times New Roman" w:hAnsi="Times New Roman"/>
          <w:b w:val="1"/>
          <w:color w:themeColor="text1" w:val="000000"/>
          <w:sz w:val="24"/>
        </w:rPr>
        <w:t>Заказчик обязан:</w:t>
      </w:r>
    </w:p>
    <w:p w14:paraId="50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4.1.1. Оплатить услуги в соответствии с условиями настоящего Договора и действующим прайс-листом в размере 100% при осуществлении записи на услугу или при покупке сертификата.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>4.1.2. Ответственно относиться к своему здоровью до сеанса, вовремя и после оказания услуг. Предоставить Исполнителю всю необходимую информацию о состоянии своего здоровья (противопоказаниям), имеющую отношение к предоставляемым по настоящему Договору услугам. Своевременно информировать об ухудшении состояния или возникшем дискомфорте во время прохождения сеанса.</w:t>
      </w:r>
    </w:p>
    <w:p w14:paraId="51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4.1.3. Осуществить предварительную запись на сеанс.</w:t>
      </w:r>
    </w:p>
    <w:p w14:paraId="52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4.1.4. Своевременно, за 10-15 минут, приходить на сеанс.</w:t>
      </w:r>
    </w:p>
    <w:p w14:paraId="53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4.1.5. Выполнять требования мастера или администратора по внутреннему порядку:</w:t>
      </w:r>
    </w:p>
    <w:p w14:paraId="54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•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надевать одноразовую обувь;</w:t>
      </w:r>
    </w:p>
    <w:p w14:paraId="55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• использовать одноразовые средства гигиены (шапочки, трусы-бикини, одноразовые салфетки и стаканчики и т.п.);</w:t>
      </w:r>
    </w:p>
    <w:p w14:paraId="56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• принимать душ</w:t>
      </w:r>
      <w:r>
        <w:rPr>
          <w:rFonts w:ascii="Times New Roman" w:hAnsi="Times New Roman"/>
          <w:color w:themeColor="text1" w:val="000000"/>
          <w:sz w:val="24"/>
        </w:rPr>
        <w:t xml:space="preserve"> до и после</w:t>
      </w:r>
      <w:r>
        <w:rPr>
          <w:rFonts w:ascii="Times New Roman" w:hAnsi="Times New Roman"/>
          <w:color w:themeColor="text1" w:val="000000"/>
          <w:sz w:val="24"/>
        </w:rPr>
        <w:t xml:space="preserve"> посещени</w:t>
      </w:r>
      <w:r>
        <w:rPr>
          <w:rFonts w:ascii="Times New Roman" w:hAnsi="Times New Roman"/>
          <w:color w:themeColor="text1" w:val="000000"/>
          <w:sz w:val="24"/>
        </w:rPr>
        <w:t>я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флоатинга</w:t>
      </w:r>
      <w:r>
        <w:rPr>
          <w:rFonts w:ascii="Times New Roman" w:hAnsi="Times New Roman"/>
          <w:color w:themeColor="text1" w:val="000000"/>
          <w:sz w:val="24"/>
        </w:rPr>
        <w:t>;</w:t>
      </w:r>
    </w:p>
    <w:p w14:paraId="57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• размещать свои вещи в отведенную зону;</w:t>
      </w:r>
    </w:p>
    <w:p w14:paraId="58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• снимать цепочки, кольца, часы и др. предметы.</w:t>
      </w:r>
    </w:p>
    <w:p w14:paraId="59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4.1.6.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 xml:space="preserve">Выполнять все этапы выбранной программы, включая отдых после сеанса, </w:t>
      </w:r>
      <w:r>
        <w:rPr>
          <w:rFonts w:ascii="Times New Roman" w:hAnsi="Times New Roman"/>
          <w:color w:themeColor="text1" w:val="000000"/>
          <w:sz w:val="24"/>
        </w:rPr>
        <w:t>между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процедурные</w:t>
      </w:r>
      <w:r>
        <w:rPr>
          <w:rFonts w:ascii="Times New Roman" w:hAnsi="Times New Roman"/>
          <w:color w:themeColor="text1" w:val="000000"/>
          <w:sz w:val="24"/>
        </w:rPr>
        <w:t xml:space="preserve"> принятия душа, необходимость раздевания на сеанс и другие мероприятия, предусмотренные технологическим процессом.</w:t>
      </w:r>
    </w:p>
    <w:p w14:paraId="5A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4.1.7.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Бережно относиться к имуществу Заказчика</w:t>
      </w:r>
      <w:r>
        <w:rPr>
          <w:rFonts w:ascii="Times New Roman" w:hAnsi="Times New Roman"/>
          <w:color w:themeColor="text1" w:val="000000"/>
          <w:sz w:val="24"/>
        </w:rPr>
        <w:t>, не допуская его порчу.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>4.1.8.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Соблюдать технику производственной и пожарной безопасности.</w:t>
      </w:r>
    </w:p>
    <w:p w14:paraId="5B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4.2. </w:t>
      </w:r>
      <w:r>
        <w:rPr>
          <w:rFonts w:ascii="Times New Roman" w:hAnsi="Times New Roman"/>
          <w:b w:val="1"/>
          <w:color w:themeColor="text1" w:val="000000"/>
          <w:sz w:val="24"/>
        </w:rPr>
        <w:t>Заказчику запрещается:</w:t>
      </w:r>
    </w:p>
    <w:p w14:paraId="5C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4.2.1.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Нарушать общественный порядок – громко разговаривать, петь, танцевать, бегать, прыгать, включать свою музыку, вступать в дебаты с др</w:t>
      </w:r>
      <w:r>
        <w:rPr>
          <w:rFonts w:ascii="Times New Roman" w:hAnsi="Times New Roman"/>
          <w:color w:themeColor="text1" w:val="000000"/>
          <w:sz w:val="24"/>
        </w:rPr>
        <w:t>угими Заказчиками и т.п.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>4.2.2.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Курить, употреблять наркотические и лекарственные средства, распивать алкогольные напитки на территории Исполнителя.</w:t>
      </w:r>
    </w:p>
    <w:p w14:paraId="5D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4.2.3.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Употреблять свою еду и напитки б</w:t>
      </w:r>
      <w:r>
        <w:rPr>
          <w:rFonts w:ascii="Times New Roman" w:hAnsi="Times New Roman"/>
          <w:color w:themeColor="text1" w:val="000000"/>
          <w:sz w:val="24"/>
        </w:rPr>
        <w:t>ез согласия Исполнителя.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>4.2.4.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Вмешиваться в работу аппаратуры и приборов (регулировать громкость, переключать каналы ТВ, регулировать темпер</w:t>
      </w:r>
      <w:r>
        <w:rPr>
          <w:rFonts w:ascii="Times New Roman" w:hAnsi="Times New Roman"/>
          <w:color w:themeColor="text1" w:val="000000"/>
          <w:sz w:val="24"/>
        </w:rPr>
        <w:t xml:space="preserve">атуру </w:t>
      </w:r>
      <w:r>
        <w:rPr>
          <w:rFonts w:ascii="Times New Roman" w:hAnsi="Times New Roman"/>
          <w:color w:themeColor="text1" w:val="000000"/>
          <w:sz w:val="24"/>
        </w:rPr>
        <w:t>флоат-камеры</w:t>
      </w:r>
      <w:r>
        <w:rPr>
          <w:rFonts w:ascii="Times New Roman" w:hAnsi="Times New Roman"/>
          <w:color w:themeColor="text1" w:val="000000"/>
          <w:sz w:val="24"/>
        </w:rPr>
        <w:t xml:space="preserve"> и т.п.).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>4.2.5.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 xml:space="preserve">Открывать шкафы, ящики, проходить в закрытые </w:t>
      </w:r>
      <w:r>
        <w:rPr>
          <w:rFonts w:ascii="Times New Roman" w:hAnsi="Times New Roman"/>
          <w:color w:themeColor="text1" w:val="000000"/>
          <w:sz w:val="24"/>
        </w:rPr>
        <w:t>для посещения помещения.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>4.2.6.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Заниматься коммерческой деятельностью, распространять рекламные материалы, заниматься агитацией, своей профессиональ</w:t>
      </w:r>
      <w:r>
        <w:rPr>
          <w:rFonts w:ascii="Times New Roman" w:hAnsi="Times New Roman"/>
          <w:color w:themeColor="text1" w:val="000000"/>
          <w:sz w:val="24"/>
        </w:rPr>
        <w:t>ной деятельностью и т.п.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>4.2.7.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Осуществлять фото-видеосъёмку без письменного согласия Исполнителя.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>4.2.8.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Проносить на территорию И</w:t>
      </w:r>
      <w:r>
        <w:rPr>
          <w:rFonts w:ascii="Times New Roman" w:hAnsi="Times New Roman"/>
          <w:color w:themeColor="text1" w:val="000000"/>
          <w:sz w:val="24"/>
        </w:rPr>
        <w:t xml:space="preserve">сполнителя взрывчатые и пожароопасные, легковоспламеняющиеся вещества, </w:t>
      </w:r>
      <w:r>
        <w:rPr>
          <w:rFonts w:ascii="Times New Roman" w:hAnsi="Times New Roman"/>
          <w:color w:themeColor="text1" w:val="000000"/>
          <w:sz w:val="24"/>
        </w:rPr>
        <w:t xml:space="preserve">алкоголь, табачные изделия, </w:t>
      </w:r>
      <w:r>
        <w:rPr>
          <w:rFonts w:ascii="Times New Roman" w:hAnsi="Times New Roman"/>
          <w:color w:themeColor="text1" w:val="000000"/>
          <w:sz w:val="24"/>
        </w:rPr>
        <w:t>наркотические и ядовитые вещества, боеприпасы и оружие, включая их части, а также громоздкие вещи. В случае возникновения подозрений, Исполнитель имеет право на осмотр вещей в присутствии Заказчика, право ограничить доступ, право вызывать сотрудников полиции.</w:t>
      </w:r>
    </w:p>
    <w:p w14:paraId="5E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4.2.9. Совершать иные действия, которые могут причинить ущерб имуществу Исполнителя, а также жизни и здоровью людей, нормальным условиям пребывания на территории Исполнителя.</w:t>
      </w:r>
    </w:p>
    <w:p w14:paraId="5F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4.3. </w:t>
      </w:r>
      <w:r>
        <w:rPr>
          <w:rFonts w:ascii="Times New Roman" w:hAnsi="Times New Roman"/>
          <w:b w:val="1"/>
          <w:color w:themeColor="text1" w:val="000000"/>
          <w:sz w:val="24"/>
        </w:rPr>
        <w:t>Заказчик имеет право</w:t>
      </w:r>
      <w:r>
        <w:rPr>
          <w:rFonts w:ascii="Times New Roman" w:hAnsi="Times New Roman"/>
          <w:b w:val="1"/>
          <w:color w:themeColor="text1" w:val="000000"/>
          <w:sz w:val="24"/>
        </w:rPr>
        <w:t>:</w:t>
      </w:r>
    </w:p>
    <w:p w14:paraId="60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4.3.1. Требовать от Исполнителя предоставления качественных услуг в соответствии с условиями настоящего Договора.</w:t>
      </w:r>
    </w:p>
    <w:p w14:paraId="61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4.3.2. Получать необходимую и достоверную информацию об оказываемых услугах.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>4.3.3. Отменить запланированный визит, уведомив Исполнителя за 1 (одни) сутки, без потери авансового платежа. Данное право реализуется не бо</w:t>
      </w:r>
      <w:r>
        <w:rPr>
          <w:rFonts w:ascii="Times New Roman" w:hAnsi="Times New Roman"/>
          <w:color w:themeColor="text1" w:val="000000"/>
          <w:sz w:val="24"/>
        </w:rPr>
        <w:t>лее 1 (одного) раза.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 xml:space="preserve">4.3.4. </w:t>
      </w:r>
      <w:r>
        <w:rPr>
          <w:rFonts w:ascii="Times New Roman" w:hAnsi="Times New Roman"/>
          <w:color w:themeColor="text1" w:val="000000"/>
          <w:sz w:val="24"/>
        </w:rPr>
        <w:t>Остановить проводимый сеанс в слу</w:t>
      </w:r>
      <w:r>
        <w:rPr>
          <w:rFonts w:ascii="Times New Roman" w:hAnsi="Times New Roman"/>
          <w:color w:themeColor="text1" w:val="000000"/>
          <w:sz w:val="24"/>
        </w:rPr>
        <w:t>чае ухудшения состояния. В данном случае, услуга считается оказанной в полном объеме.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 xml:space="preserve">4.3.5. </w:t>
      </w:r>
      <w:r>
        <w:rPr>
          <w:rFonts w:ascii="Times New Roman" w:hAnsi="Times New Roman"/>
          <w:color w:themeColor="text1" w:val="000000"/>
          <w:sz w:val="24"/>
        </w:rPr>
        <w:t xml:space="preserve">По согласованию с Исполнителем заменить ранее оплаченные услуги на иные, аналогичные по стоимости. Данное право реализуется только однократно, не позже 1 </w:t>
      </w:r>
      <w:r>
        <w:rPr>
          <w:rFonts w:ascii="Times New Roman" w:hAnsi="Times New Roman"/>
          <w:color w:themeColor="text1" w:val="000000"/>
          <w:sz w:val="24"/>
        </w:rPr>
        <w:t>(одних) суток до начала сеанса.</w:t>
      </w:r>
    </w:p>
    <w:p w14:paraId="62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4.3.6. Запрашивать у Исполнителя информацию о сроках окончания действия подарочных сертификатов и/или абонементов, остатке авансовых сумм и иную информацию, связанную с оказываемыми услугами</w:t>
      </w:r>
      <w:r>
        <w:rPr>
          <w:rFonts w:ascii="Times New Roman" w:hAnsi="Times New Roman"/>
          <w:color w:themeColor="text1" w:val="000000"/>
          <w:sz w:val="24"/>
        </w:rPr>
        <w:t>.</w:t>
      </w:r>
    </w:p>
    <w:p w14:paraId="63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4.3.7. Направлять Исполнителю свои мнения, предложения и рекомендации по каждому виду услуг.</w:t>
      </w:r>
    </w:p>
    <w:p w14:paraId="64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</w:p>
    <w:p w14:paraId="65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5. ЦЕНА ДОГОВОРА И ПОРЯДОК РАСЧЕТОВ.</w:t>
      </w:r>
    </w:p>
    <w:p w14:paraId="66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</w:p>
    <w:p w14:paraId="67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5.1. Стоимость и описание услуг </w:t>
      </w:r>
      <w:r>
        <w:rPr>
          <w:rFonts w:ascii="Times New Roman" w:hAnsi="Times New Roman"/>
          <w:color w:themeColor="text1" w:val="000000"/>
          <w:sz w:val="24"/>
        </w:rPr>
        <w:t>указаны</w:t>
      </w:r>
      <w:r>
        <w:rPr>
          <w:rFonts w:ascii="Times New Roman" w:hAnsi="Times New Roman"/>
          <w:color w:themeColor="text1" w:val="000000"/>
          <w:sz w:val="24"/>
        </w:rPr>
        <w:t xml:space="preserve"> в прайс-листе.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</w:p>
    <w:p w14:paraId="68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5.1.2. Правила оказания услуг изложены в Приложении №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1</w:t>
      </w:r>
      <w:r>
        <w:rPr>
          <w:rFonts w:ascii="Times New Roman" w:hAnsi="Times New Roman"/>
          <w:color w:themeColor="text1" w:val="000000"/>
          <w:sz w:val="24"/>
        </w:rPr>
        <w:t>.</w:t>
      </w:r>
    </w:p>
    <w:p w14:paraId="69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5.1.3. Правила использования сертификата (абонемента) изложены в Приложении №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2</w:t>
      </w:r>
      <w:r>
        <w:rPr>
          <w:rFonts w:ascii="Times New Roman" w:hAnsi="Times New Roman"/>
          <w:color w:themeColor="text1" w:val="000000"/>
          <w:sz w:val="24"/>
        </w:rPr>
        <w:t>.</w:t>
      </w:r>
    </w:p>
    <w:p w14:paraId="6A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5.2. Оплата Заказчиком оказанных Исполнителем услуг осуществляется путем внесения наличных денежных сре</w:t>
      </w:r>
      <w:r>
        <w:rPr>
          <w:rFonts w:ascii="Times New Roman" w:hAnsi="Times New Roman"/>
          <w:color w:themeColor="text1" w:val="000000"/>
          <w:sz w:val="24"/>
        </w:rPr>
        <w:t>дств в к</w:t>
      </w:r>
      <w:r>
        <w:rPr>
          <w:rFonts w:ascii="Times New Roman" w:hAnsi="Times New Roman"/>
          <w:color w:themeColor="text1" w:val="000000"/>
          <w:sz w:val="24"/>
        </w:rPr>
        <w:t>ассу Исполнителя, путем операций с банковской картой или на расчетный счет по действующим реквизитам.</w:t>
      </w:r>
    </w:p>
    <w:p w14:paraId="6B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5.3. Расчёты между сторонами производятся в рублях. Стоимость услуг Исполнителя не облагается НДС. Применяется упрощенная система налогообложения.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>5.4. В соответствии со ст. 429.4. Гражданского кодекса Российской Федерации отношения между Заказчиком (абонентом) и Исполнителем по предоставлению услуг, включенных в подарочный сертификат и/или а</w:t>
      </w:r>
      <w:r>
        <w:rPr>
          <w:rFonts w:ascii="Times New Roman" w:hAnsi="Times New Roman"/>
          <w:color w:themeColor="text1" w:val="000000"/>
          <w:sz w:val="24"/>
        </w:rPr>
        <w:t>бонемент, являются договором с И</w:t>
      </w:r>
      <w:r>
        <w:rPr>
          <w:rFonts w:ascii="Times New Roman" w:hAnsi="Times New Roman"/>
          <w:color w:themeColor="text1" w:val="000000"/>
          <w:sz w:val="24"/>
        </w:rPr>
        <w:t xml:space="preserve">сполнением по требованию (абонентским договором). Заказчиком (абонентом) вносится платеж за право требовать от Исполнителя предоставления </w:t>
      </w:r>
      <w:r>
        <w:rPr>
          <w:rFonts w:ascii="Times New Roman" w:hAnsi="Times New Roman"/>
          <w:color w:themeColor="text1" w:val="000000"/>
          <w:sz w:val="24"/>
        </w:rPr>
        <w:t>предусмотренных</w:t>
      </w:r>
      <w:r>
        <w:rPr>
          <w:rFonts w:ascii="Times New Roman" w:hAnsi="Times New Roman"/>
          <w:color w:themeColor="text1" w:val="000000"/>
          <w:sz w:val="24"/>
        </w:rPr>
        <w:t xml:space="preserve"> абонементом (подарочным сертификатом) </w:t>
      </w:r>
      <w:r>
        <w:rPr>
          <w:rFonts w:ascii="Times New Roman" w:hAnsi="Times New Roman"/>
          <w:color w:themeColor="text1" w:val="000000"/>
          <w:sz w:val="24"/>
        </w:rPr>
        <w:t xml:space="preserve">услуг в затребованных Заказчиком (абонентом) </w:t>
      </w:r>
      <w:r>
        <w:rPr>
          <w:rFonts w:ascii="Times New Roman" w:hAnsi="Times New Roman"/>
          <w:color w:themeColor="text1" w:val="000000"/>
          <w:sz w:val="24"/>
        </w:rPr>
        <w:t>количестве</w:t>
      </w:r>
      <w:r>
        <w:rPr>
          <w:rFonts w:ascii="Times New Roman" w:hAnsi="Times New Roman"/>
          <w:color w:themeColor="text1" w:val="000000"/>
          <w:sz w:val="24"/>
        </w:rPr>
        <w:t xml:space="preserve"> или объеме. Если Заказчиком (абонентом), которому, согласно абонементу (подарочному сертификату), должны предоставляться услуги, не затребовал</w:t>
      </w:r>
      <w:r>
        <w:rPr>
          <w:rFonts w:ascii="Times New Roman" w:hAnsi="Times New Roman"/>
          <w:color w:themeColor="text1" w:val="000000"/>
          <w:sz w:val="24"/>
        </w:rPr>
        <w:t xml:space="preserve"> в указанный срок (период действия сертификата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см</w:t>
      </w:r>
      <w:r>
        <w:rPr>
          <w:rFonts w:ascii="Times New Roman" w:hAnsi="Times New Roman"/>
          <w:color w:themeColor="text1" w:val="000000"/>
          <w:sz w:val="24"/>
        </w:rPr>
        <w:t>. Приложение №2</w:t>
      </w:r>
      <w:r>
        <w:rPr>
          <w:rFonts w:ascii="Times New Roman" w:hAnsi="Times New Roman"/>
          <w:color w:themeColor="text1" w:val="000000"/>
          <w:sz w:val="24"/>
        </w:rPr>
        <w:t>)</w:t>
      </w:r>
      <w:r>
        <w:rPr>
          <w:rFonts w:ascii="Times New Roman" w:hAnsi="Times New Roman"/>
          <w:color w:themeColor="text1" w:val="000000"/>
          <w:sz w:val="24"/>
        </w:rPr>
        <w:t xml:space="preserve"> соответствующее исполнение услуг от Исполнителя, услуги считаются предоставленными в надлежащем качестве и объеме (т.е. независимо от фактического посещения Исполнителя и получения услуг).</w:t>
      </w:r>
      <w:r>
        <w:rPr>
          <w:rFonts w:ascii="Times New Roman" w:hAnsi="Times New Roman"/>
          <w:color w:themeColor="text1" w:val="000000"/>
          <w:sz w:val="24"/>
          <w:highlight w:val="white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В связи с этим, по истечении указанной в договоре (сертификате и/или абонементе) даты обязательства сторон считаются исполненными, а договор - прекратившим действие независимо от объема полученных услуг.</w:t>
      </w:r>
    </w:p>
    <w:p w14:paraId="6C000000">
      <w:pPr>
        <w:spacing w:after="0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5.5. Процент за пользование денежными средствами </w:t>
      </w:r>
      <w:r>
        <w:rPr>
          <w:rFonts w:ascii="Times New Roman" w:hAnsi="Times New Roman"/>
          <w:color w:themeColor="text1" w:val="000000"/>
          <w:sz w:val="24"/>
        </w:rPr>
        <w:t xml:space="preserve">в период действия договора, а также </w:t>
      </w:r>
      <w:r>
        <w:rPr>
          <w:rFonts w:ascii="Times New Roman" w:hAnsi="Times New Roman"/>
          <w:color w:themeColor="text1" w:val="000000"/>
          <w:sz w:val="24"/>
        </w:rPr>
        <w:t>при досрочном расторжении договора</w:t>
      </w:r>
      <w:r>
        <w:rPr>
          <w:rFonts w:ascii="Times New Roman" w:hAnsi="Times New Roman"/>
          <w:color w:themeColor="text1" w:val="000000"/>
          <w:sz w:val="24"/>
        </w:rPr>
        <w:t xml:space="preserve"> на условиях предусмотренных действующим законодательством РФ</w:t>
      </w:r>
      <w:r>
        <w:rPr>
          <w:rFonts w:ascii="Times New Roman" w:hAnsi="Times New Roman"/>
          <w:color w:themeColor="text1" w:val="000000"/>
          <w:sz w:val="24"/>
        </w:rPr>
        <w:t xml:space="preserve"> не выплачиваются. </w:t>
      </w:r>
    </w:p>
    <w:p w14:paraId="6D000000">
      <w:pPr>
        <w:spacing w:after="0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5.6. Факт оказания услуг Исполнителем подтверждается фактическими действиями по оказанию услуг/услуги в объеме предусмотренным сертификатом</w:t>
      </w:r>
      <w:r>
        <w:rPr>
          <w:rFonts w:ascii="Times New Roman" w:hAnsi="Times New Roman"/>
          <w:color w:themeColor="text1" w:val="000000"/>
          <w:sz w:val="24"/>
        </w:rPr>
        <w:t xml:space="preserve">, либо на условиях предусмотренных настоящим договором. </w:t>
      </w:r>
    </w:p>
    <w:p w14:paraId="6E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</w:p>
    <w:p w14:paraId="6F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6. ОТВЕТСТВЕННОСТЬ СТОРОН.</w:t>
      </w:r>
    </w:p>
    <w:p w14:paraId="70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</w:p>
    <w:p w14:paraId="71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6.1. Исполнитель не несет ответственности за вред, причиненный жизни и здоровью Заказчика в случае ненадлежащего исполнения Заказчиком обязательств по настоящему Договору и нарушений требований Исполнителя.</w:t>
      </w:r>
    </w:p>
    <w:p w14:paraId="72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6.2. Заказчик полностью принимает на себя ответственность за состояние своего здоровья и общее самочувствие. Исполнитель не несет ответственность за вред, связанный с любым ухудшением здоровья Заказчика, и травмы, полученные в результате любых самостоятельных действий, за исключением тех случаев, когда вред причинен непосредственно действиями Исполнителя.</w:t>
      </w:r>
    </w:p>
    <w:p w14:paraId="73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6.3. </w:t>
      </w:r>
      <w:r>
        <w:rPr>
          <w:rFonts w:ascii="Times New Roman" w:hAnsi="Times New Roman"/>
          <w:color w:themeColor="text1" w:val="000000"/>
          <w:sz w:val="24"/>
        </w:rPr>
        <w:t>Заказчик соглашается с тем, что</w:t>
      </w:r>
      <w:r>
        <w:rPr>
          <w:rFonts w:ascii="Times New Roman" w:hAnsi="Times New Roman"/>
          <w:color w:themeColor="text1" w:val="000000"/>
          <w:sz w:val="24"/>
        </w:rPr>
        <w:t xml:space="preserve"> текст настоящего договора, Приложение №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1, №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2 им прочитаны, смысл написанного понятен.</w:t>
      </w:r>
      <w:r>
        <w:rPr>
          <w:rFonts w:ascii="Times New Roman" w:hAnsi="Times New Roman"/>
          <w:color w:themeColor="text1" w:val="000000"/>
          <w:sz w:val="24"/>
        </w:rPr>
        <w:t xml:space="preserve"> В случае посещения релакс-центра несовершеннолетними, сопровождающий обязан проинформировать об условиях и порядке оказания услуг.</w:t>
      </w:r>
    </w:p>
    <w:p w14:paraId="74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6.4. Исполнитель не несет ответственности за утерянные или оставленные без присмотра вещи Заказчика.</w:t>
      </w:r>
    </w:p>
    <w:p w14:paraId="75000000">
      <w:pPr>
        <w:spacing w:after="0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6.5. Заказчик несет материальную ответственность за порчу имущества Исполнителя.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>6.6. Исполнитель освобождается от финансовой и/или какой-либо иной ответственности за вред, причиненный имуществу Заказчика, и/или качество оказанных услуг в случае нарушения Заказчиком условий</w:t>
      </w:r>
      <w:r>
        <w:rPr>
          <w:rFonts w:ascii="Times New Roman" w:hAnsi="Times New Roman"/>
          <w:color w:themeColor="text1" w:val="000000"/>
          <w:sz w:val="24"/>
        </w:rPr>
        <w:t xml:space="preserve"> раздела 4 настоящего Договора.</w:t>
      </w:r>
    </w:p>
    <w:p w14:paraId="76000000">
      <w:pPr>
        <w:spacing w:after="0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6.7. Исполнитель не несет ответственности за не достижение Заказчиком желаемого результата по итогу окончания предоставления услуг.</w:t>
      </w:r>
      <w:r>
        <w:rPr>
          <w:rFonts w:ascii="Times New Roman" w:hAnsi="Times New Roman"/>
          <w:color w:themeColor="text1" w:val="000000"/>
          <w:sz w:val="24"/>
        </w:rPr>
        <w:t xml:space="preserve"> Фотоиллюстрации, описание релакс-центра</w:t>
      </w:r>
      <w:r>
        <w:rPr>
          <w:rFonts w:ascii="Times New Roman" w:hAnsi="Times New Roman"/>
          <w:color w:themeColor="text1" w:val="000000"/>
          <w:sz w:val="24"/>
        </w:rPr>
        <w:t>, иная информация</w:t>
      </w:r>
      <w:r>
        <w:rPr>
          <w:rFonts w:ascii="Times New Roman" w:hAnsi="Times New Roman"/>
          <w:color w:themeColor="text1" w:val="000000"/>
          <w:sz w:val="24"/>
        </w:rPr>
        <w:t xml:space="preserve"> размещенные на Сайте Исполнителя могут отличаться </w:t>
      </w:r>
      <w:r>
        <w:rPr>
          <w:rFonts w:ascii="Times New Roman" w:hAnsi="Times New Roman"/>
          <w:color w:themeColor="text1" w:val="000000"/>
          <w:sz w:val="24"/>
        </w:rPr>
        <w:t>от</w:t>
      </w:r>
      <w:r>
        <w:rPr>
          <w:rFonts w:ascii="Times New Roman" w:hAnsi="Times New Roman"/>
          <w:color w:themeColor="text1" w:val="000000"/>
          <w:sz w:val="24"/>
        </w:rPr>
        <w:t xml:space="preserve"> фактического. </w:t>
      </w:r>
    </w:p>
    <w:p w14:paraId="77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6.8. Исполнитель не несет ответственности за вред, причинённый здоровью или имуществу Заказчика противоправными действиями третьих лиц.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 xml:space="preserve">6.9. </w:t>
      </w:r>
      <w:r>
        <w:rPr>
          <w:rFonts w:ascii="Times New Roman" w:hAnsi="Times New Roman"/>
          <w:color w:themeColor="text1" w:val="000000"/>
          <w:sz w:val="24"/>
        </w:rPr>
        <w:t>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14:paraId="78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6.10. Исполнитель вправе требовать заполнение анкет, согласий на обработку персональных данных, предоставление и заполнение дополнительной информации необходимой в рамках оказания услуг. </w:t>
      </w:r>
    </w:p>
    <w:p w14:paraId="79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6.11. В случае ухудшения самочувствия во время получения услуги, услуга считается оказанной, денежная компенсация за неиспользованное время не возвращается. </w:t>
      </w:r>
    </w:p>
    <w:p w14:paraId="7A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</w:p>
    <w:p w14:paraId="7B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7. ПОРЯДОК РАЗРЕШЕНИЯ СПОРОВ.</w:t>
      </w:r>
    </w:p>
    <w:p w14:paraId="7C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</w:p>
    <w:p w14:paraId="7D000000">
      <w:pPr>
        <w:spacing w:after="288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7.1. Споры и разногласия, которые могут возникнуть при исполнении настоящего Договора, будут по возможности разрешаться сторонами путем переговоров.</w:t>
      </w:r>
      <w:r>
        <w:rPr>
          <w:rFonts w:ascii="Times New Roman" w:hAnsi="Times New Roman"/>
          <w:color w:themeColor="text1" w:val="000000"/>
          <w:sz w:val="24"/>
        </w:rPr>
        <w:br/>
      </w:r>
      <w:r>
        <w:rPr>
          <w:rFonts w:ascii="Times New Roman" w:hAnsi="Times New Roman"/>
          <w:color w:themeColor="text1" w:val="000000"/>
          <w:sz w:val="24"/>
        </w:rPr>
        <w:t>7.2. В случае невозможности разрешения споров путем переговоров стороны передают их на рассмотрение в судебном порядке.</w:t>
      </w:r>
    </w:p>
    <w:p w14:paraId="7E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8. ЗАКЛЮЧИТЕЛЬНЫЕ ПОЛОЖЕНИЯ.</w:t>
      </w:r>
    </w:p>
    <w:p w14:paraId="7F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</w:p>
    <w:p w14:paraId="80000000">
      <w:pPr>
        <w:spacing w:after="288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8.1. Любые изменения и дополнения к настоящему Договору действительны лишь при условии, что они совершены в письменной форме. Все приложения к настоящему Договору сос</w:t>
      </w:r>
      <w:r>
        <w:rPr>
          <w:rFonts w:ascii="Times New Roman" w:hAnsi="Times New Roman"/>
          <w:color w:themeColor="text1" w:val="000000"/>
          <w:sz w:val="24"/>
        </w:rPr>
        <w:t>тавляют его неотъемлемую часть.</w:t>
      </w:r>
    </w:p>
    <w:p w14:paraId="81000000">
      <w:pPr>
        <w:spacing w:after="288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8.2. </w:t>
      </w:r>
      <w:r>
        <w:rPr>
          <w:rFonts w:ascii="Times New Roman" w:hAnsi="Times New Roman"/>
          <w:color w:themeColor="text1" w:val="000000"/>
          <w:sz w:val="24"/>
        </w:rPr>
        <w:t>Признание недействительным одного или нескольких положений настоящего Договора не влечет за собой недействительность всего Договора.</w:t>
      </w:r>
    </w:p>
    <w:p w14:paraId="82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9. СРОК ДЕЙСТВИЯ ДОГОВОРА.</w:t>
      </w:r>
    </w:p>
    <w:p w14:paraId="83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</w:p>
    <w:p w14:paraId="84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9.1. Договор вступает в силу с момента опубликования на сайте Исполнителя и действует до момента отзыва Исполнителем</w:t>
      </w:r>
      <w:r>
        <w:rPr>
          <w:rFonts w:ascii="Times New Roman" w:hAnsi="Times New Roman"/>
          <w:color w:themeColor="text1" w:val="000000"/>
          <w:sz w:val="24"/>
        </w:rPr>
        <w:t xml:space="preserve"> или до фактического оказания услуги</w:t>
      </w:r>
      <w:r>
        <w:rPr>
          <w:rFonts w:ascii="Times New Roman" w:hAnsi="Times New Roman"/>
          <w:color w:themeColor="text1" w:val="000000"/>
          <w:sz w:val="24"/>
        </w:rPr>
        <w:t>, порядок и условия которых указаны в настоящем договоре</w:t>
      </w:r>
      <w:r>
        <w:rPr>
          <w:rFonts w:ascii="Times New Roman" w:hAnsi="Times New Roman"/>
          <w:color w:themeColor="text1" w:val="000000"/>
          <w:sz w:val="24"/>
        </w:rPr>
        <w:t>.</w:t>
      </w:r>
    </w:p>
    <w:p w14:paraId="85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9.2. Исполнитель оставляет за собой право внести изменения в условия Договора или отозвать Договор в любой момент по своему усмотрению с соответствующей публикацией на Сайте</w:t>
      </w:r>
      <w:r>
        <w:rPr>
          <w:rFonts w:ascii="Times New Roman" w:hAnsi="Times New Roman"/>
          <w:color w:themeColor="text1" w:val="000000"/>
          <w:sz w:val="24"/>
        </w:rPr>
        <w:t xml:space="preserve">. </w:t>
      </w:r>
      <w:r>
        <w:rPr>
          <w:rFonts w:ascii="Times New Roman" w:hAnsi="Times New Roman"/>
          <w:color w:themeColor="text1" w:val="000000"/>
          <w:sz w:val="24"/>
        </w:rPr>
        <w:t> </w:t>
      </w:r>
    </w:p>
    <w:p w14:paraId="86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</w:p>
    <w:p w14:paraId="87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10. АДРЕСА И БАНКОВСКИЕ РЕКВИЗИТЫ ИСПОЛНИТЕЛЯ.</w:t>
      </w:r>
    </w:p>
    <w:p w14:paraId="88000000">
      <w:pPr>
        <w:ind/>
        <w:jc w:val="left"/>
        <w:rPr>
          <w:rFonts w:ascii="Times New Roman" w:hAnsi="Times New Roman"/>
          <w:color w:themeColor="text1" w:val="000000"/>
          <w:sz w:val="24"/>
        </w:rPr>
      </w:pPr>
    </w:p>
    <w:p w14:paraId="89000000">
      <w:pPr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Индивидуальный предприниматель </w:t>
      </w:r>
      <w:r>
        <w:rPr>
          <w:rFonts w:ascii="Times New Roman" w:hAnsi="Times New Roman"/>
          <w:color w:themeColor="text1" w:val="000000"/>
          <w:sz w:val="24"/>
        </w:rPr>
        <w:t>Г</w:t>
      </w:r>
      <w:r>
        <w:rPr>
          <w:rFonts w:ascii="Times New Roman" w:hAnsi="Times New Roman"/>
          <w:color w:themeColor="text1" w:val="000000"/>
          <w:sz w:val="24"/>
        </w:rPr>
        <w:t>алиахметов</w:t>
      </w:r>
      <w:r>
        <w:rPr>
          <w:rFonts w:ascii="Times New Roman" w:hAnsi="Times New Roman"/>
          <w:color w:themeColor="text1" w:val="000000"/>
          <w:sz w:val="24"/>
        </w:rPr>
        <w:t xml:space="preserve"> Ринат </w:t>
      </w:r>
      <w:r>
        <w:rPr>
          <w:rFonts w:ascii="Times New Roman" w:hAnsi="Times New Roman"/>
          <w:color w:themeColor="text1" w:val="000000"/>
          <w:sz w:val="24"/>
        </w:rPr>
        <w:t>Табрисович</w:t>
      </w:r>
    </w:p>
    <w:p w14:paraId="8A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Расчётный счёт: 40802810406000079622</w:t>
      </w:r>
    </w:p>
    <w:p w14:paraId="8B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ИНН: 519050654566</w:t>
      </w:r>
    </w:p>
    <w:p w14:paraId="8C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КПП: </w:t>
      </w:r>
      <w:r>
        <w:rPr>
          <w:rFonts w:ascii="Times New Roman" w:hAnsi="Times New Roman"/>
          <w:color w:themeColor="text1" w:val="000000"/>
          <w:sz w:val="24"/>
        </w:rPr>
        <w:t>0</w:t>
      </w:r>
    </w:p>
    <w:p w14:paraId="8D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ОГРН: 322028000047857</w:t>
      </w:r>
    </w:p>
    <w:p w14:paraId="8E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Банк: БАШКИРСКОЕ ОТДЕЛЕНИЕ N8598 ПАО СБЕРБАНК</w:t>
      </w:r>
    </w:p>
    <w:p w14:paraId="8F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БИК: 048073601</w:t>
      </w:r>
    </w:p>
    <w:p w14:paraId="90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Кор</w:t>
      </w:r>
      <w:r>
        <w:rPr>
          <w:rFonts w:ascii="Times New Roman" w:hAnsi="Times New Roman"/>
          <w:color w:themeColor="text1" w:val="000000"/>
          <w:sz w:val="24"/>
        </w:rPr>
        <w:t>. счёт</w:t>
      </w:r>
      <w:r>
        <w:rPr>
          <w:rFonts w:ascii="Times New Roman" w:hAnsi="Times New Roman"/>
          <w:color w:themeColor="text1" w:val="000000"/>
          <w:sz w:val="24"/>
        </w:rPr>
        <w:t>: 30101810300000000601</w:t>
      </w:r>
    </w:p>
    <w:p w14:paraId="91000000">
      <w:pPr>
        <w:spacing w:after="0" w:line="240" w:lineRule="auto"/>
        <w:ind/>
        <w:jc w:val="left"/>
        <w:rPr>
          <w:rFonts w:ascii="Times New Roman" w:hAnsi="Times New Roman"/>
          <w:sz w:val="24"/>
        </w:rPr>
      </w:pPr>
    </w:p>
    <w:p w14:paraId="92000000">
      <w:pPr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sz w:val="24"/>
        </w:rPr>
        <w:t xml:space="preserve">450075 РБ, г. Уфа, ул. </w:t>
      </w:r>
      <w:r>
        <w:rPr>
          <w:rFonts w:ascii="Times New Roman" w:hAnsi="Times New Roman"/>
          <w:sz w:val="24"/>
        </w:rPr>
        <w:t>Рихарда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Зорге</w:t>
      </w:r>
      <w:r>
        <w:rPr>
          <w:rFonts w:ascii="Times New Roman" w:hAnsi="Times New Roman"/>
          <w:sz w:val="24"/>
        </w:rPr>
        <w:t>, д. 75, 2 этаж;</w:t>
      </w:r>
    </w:p>
    <w:sectPr>
      <w:pgSz w:h="16838" w:orient="portrait" w:w="11906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Strong"/>
    <w:basedOn w:val="Style_11"/>
    <w:link w:val="Style_10_ch"/>
    <w:rPr>
      <w:b w:val="1"/>
    </w:rPr>
  </w:style>
  <w:style w:styleId="Style_10_ch" w:type="character">
    <w:name w:val="Strong"/>
    <w:basedOn w:val="Style_11_ch"/>
    <w:link w:val="Style_10"/>
    <w:rPr>
      <w:b w:val="1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3"/>
    <w:link w:val="Style_13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3_ch" w:type="character">
    <w:name w:val="heading 1"/>
    <w:basedOn w:val="Style_3_ch"/>
    <w:link w:val="Style_13"/>
    <w:rPr>
      <w:rFonts w:ascii="Times New Roman" w:hAnsi="Times New Roman"/>
      <w:b w:val="1"/>
      <w:sz w:val="48"/>
    </w:rPr>
  </w:style>
  <w:style w:styleId="Style_14" w:type="paragraph">
    <w:name w:val="Hyperlink"/>
    <w:basedOn w:val="Style_11"/>
    <w:link w:val="Style_14_ch"/>
    <w:rPr>
      <w:color w:val="0000FF"/>
      <w:u w:val="single"/>
    </w:rPr>
  </w:style>
  <w:style w:styleId="Style_14_ch" w:type="character">
    <w:name w:val="Hyperlink"/>
    <w:basedOn w:val="Style_11_ch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Normal (Web)"/>
    <w:basedOn w:val="Style_3"/>
    <w:link w:val="Style_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_ch" w:type="character">
    <w:name w:val="Normal (Web)"/>
    <w:basedOn w:val="Style_3_ch"/>
    <w:link w:val="Style_24"/>
    <w:rPr>
      <w:rFonts w:ascii="Times New Roman" w:hAnsi="Times New Roman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2023-03-14T12:05:30Z</dcterms:modified>
</cp:coreProperties>
</file>